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5328" w14:textId="0553C76D" w:rsidR="00D01C72" w:rsidRDefault="00D01C72" w:rsidP="00D01C72">
      <w:pPr>
        <w:spacing w:after="0"/>
        <w:jc w:val="righ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Załącznik nr </w:t>
      </w:r>
      <w:r w:rsidR="00AC17FB">
        <w:rPr>
          <w:rFonts w:asciiTheme="minorHAnsi" w:hAnsiTheme="minorHAnsi" w:cstheme="minorHAnsi"/>
          <w:b/>
          <w:sz w:val="22"/>
        </w:rPr>
        <w:t>1</w:t>
      </w:r>
      <w:r>
        <w:rPr>
          <w:rFonts w:asciiTheme="minorHAnsi" w:hAnsiTheme="minorHAnsi" w:cstheme="minorHAnsi"/>
          <w:b/>
          <w:sz w:val="22"/>
        </w:rPr>
        <w:t xml:space="preserve"> do uchwały nr</w:t>
      </w:r>
      <w:r w:rsidR="0042459F">
        <w:rPr>
          <w:rFonts w:asciiTheme="minorHAnsi" w:hAnsiTheme="minorHAnsi" w:cstheme="minorHAnsi"/>
          <w:b/>
          <w:sz w:val="22"/>
        </w:rPr>
        <w:t xml:space="preserve"> 35</w:t>
      </w:r>
      <w:r>
        <w:rPr>
          <w:rFonts w:asciiTheme="minorHAnsi" w:hAnsiTheme="minorHAnsi" w:cstheme="minorHAnsi"/>
          <w:b/>
          <w:sz w:val="22"/>
        </w:rPr>
        <w:t xml:space="preserve">/2026 </w:t>
      </w:r>
    </w:p>
    <w:p w14:paraId="0C8BE672" w14:textId="77777777" w:rsidR="00D01C72" w:rsidRDefault="00D01C72" w:rsidP="00D01C72">
      <w:pPr>
        <w:spacing w:after="0"/>
        <w:jc w:val="righ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Okręgowej Rady Adwokackiej w Warszawie </w:t>
      </w:r>
    </w:p>
    <w:p w14:paraId="0D498E19" w14:textId="77777777" w:rsidR="00D43DF5" w:rsidRDefault="00D01C72" w:rsidP="00D01C72">
      <w:pPr>
        <w:spacing w:after="0"/>
        <w:jc w:val="righ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z dnia 1 kwietnia 2026 r. </w:t>
      </w:r>
    </w:p>
    <w:p w14:paraId="629F5AD5" w14:textId="1C2454DB" w:rsidR="00D01C72" w:rsidRDefault="00D43DF5" w:rsidP="00D01C72">
      <w:pPr>
        <w:spacing w:after="0"/>
        <w:jc w:val="right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[</w:t>
      </w:r>
      <w:r w:rsidR="00BC605D" w:rsidRPr="00D43DF5">
        <w:rPr>
          <w:rFonts w:asciiTheme="minorHAnsi" w:hAnsiTheme="minorHAnsi" w:cstheme="minorHAnsi"/>
          <w:b/>
          <w:i/>
          <w:iCs/>
          <w:sz w:val="22"/>
        </w:rPr>
        <w:t xml:space="preserve">zm. uchwałą nr </w:t>
      </w:r>
      <w:r w:rsidRPr="00D43DF5">
        <w:rPr>
          <w:rFonts w:asciiTheme="minorHAnsi" w:hAnsiTheme="minorHAnsi" w:cstheme="minorHAnsi"/>
          <w:b/>
          <w:i/>
          <w:iCs/>
          <w:sz w:val="22"/>
        </w:rPr>
        <w:t>60/</w:t>
      </w:r>
      <w:r w:rsidR="00BC605D" w:rsidRPr="00D43DF5">
        <w:rPr>
          <w:rFonts w:asciiTheme="minorHAnsi" w:hAnsiTheme="minorHAnsi" w:cstheme="minorHAnsi"/>
          <w:b/>
          <w:i/>
          <w:iCs/>
          <w:sz w:val="22"/>
        </w:rPr>
        <w:t>2026 z dnia 21 kwietnia 2026 r</w:t>
      </w:r>
      <w:r w:rsidR="00BC605D">
        <w:rPr>
          <w:rFonts w:asciiTheme="minorHAnsi" w:hAnsiTheme="minorHAnsi" w:cstheme="minorHAnsi"/>
          <w:b/>
          <w:sz w:val="22"/>
        </w:rPr>
        <w:t>.</w:t>
      </w:r>
      <w:r>
        <w:rPr>
          <w:rFonts w:asciiTheme="minorHAnsi" w:hAnsiTheme="minorHAnsi" w:cstheme="minorHAnsi"/>
          <w:b/>
          <w:sz w:val="22"/>
        </w:rPr>
        <w:t>]</w:t>
      </w:r>
      <w:r w:rsidR="00BC605D">
        <w:rPr>
          <w:rFonts w:asciiTheme="minorHAnsi" w:hAnsiTheme="minorHAnsi" w:cstheme="minorHAnsi"/>
          <w:b/>
          <w:sz w:val="22"/>
        </w:rPr>
        <w:t xml:space="preserve"> </w:t>
      </w:r>
    </w:p>
    <w:p w14:paraId="68AF0882" w14:textId="77777777" w:rsidR="00D01C72" w:rsidRDefault="00D01C72" w:rsidP="00B65101">
      <w:pPr>
        <w:spacing w:after="0"/>
        <w:jc w:val="center"/>
        <w:rPr>
          <w:rFonts w:asciiTheme="minorHAnsi" w:hAnsiTheme="minorHAnsi" w:cstheme="minorHAnsi"/>
          <w:b/>
          <w:sz w:val="22"/>
        </w:rPr>
      </w:pPr>
    </w:p>
    <w:p w14:paraId="0129623E" w14:textId="77777777" w:rsidR="00BC605D" w:rsidRDefault="00BC605D" w:rsidP="00B65101">
      <w:pPr>
        <w:spacing w:after="0"/>
        <w:jc w:val="center"/>
        <w:rPr>
          <w:rFonts w:asciiTheme="minorHAnsi" w:hAnsiTheme="minorHAnsi" w:cstheme="minorHAnsi"/>
          <w:b/>
          <w:sz w:val="22"/>
        </w:rPr>
      </w:pPr>
    </w:p>
    <w:p w14:paraId="38731B10" w14:textId="69C7A5B7" w:rsidR="00D312A8" w:rsidRDefault="00D312A8" w:rsidP="00B65101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7596B">
        <w:rPr>
          <w:rFonts w:asciiTheme="minorHAnsi" w:hAnsiTheme="minorHAnsi" w:cstheme="minorHAnsi"/>
          <w:b/>
          <w:sz w:val="22"/>
        </w:rPr>
        <w:t>OGŁOSZENIE O PRZETARGU</w:t>
      </w:r>
      <w:r w:rsidR="00060A4D">
        <w:rPr>
          <w:rFonts w:asciiTheme="minorHAnsi" w:hAnsiTheme="minorHAnsi" w:cstheme="minorHAnsi"/>
          <w:b/>
          <w:sz w:val="22"/>
        </w:rPr>
        <w:t xml:space="preserve"> </w:t>
      </w:r>
    </w:p>
    <w:p w14:paraId="6BA6B99F" w14:textId="0516E3C5" w:rsidR="00060A4D" w:rsidRPr="00060A4D" w:rsidRDefault="00060A4D" w:rsidP="00B65101">
      <w:pPr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060A4D">
        <w:rPr>
          <w:rFonts w:cstheme="minorHAnsi"/>
          <w:b/>
          <w:bCs/>
        </w:rPr>
        <w:t xml:space="preserve">na zaprojektowanie, wytworzenie, wdrożenie i utrzymanie kompleksowego systemu informatycznego na potrzeby procesu szkolenia aplikantów adwokackich Izby Adwokackiej </w:t>
      </w:r>
      <w:r w:rsidRPr="00060A4D">
        <w:rPr>
          <w:rFonts w:cstheme="minorHAnsi"/>
          <w:b/>
          <w:bCs/>
        </w:rPr>
        <w:br/>
        <w:t>w Warszawie pod nazwą „e-DSA”,</w:t>
      </w:r>
    </w:p>
    <w:p w14:paraId="24E313A5" w14:textId="5A2CAB65" w:rsidR="00D312A8" w:rsidRPr="0057596B" w:rsidRDefault="00060A4D" w:rsidP="00B65101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 </w:t>
      </w:r>
      <w:r w:rsidR="00D312A8" w:rsidRPr="0057596B">
        <w:rPr>
          <w:rFonts w:asciiTheme="minorHAnsi" w:hAnsiTheme="minorHAnsi" w:cstheme="minorHAnsi"/>
          <w:b/>
          <w:sz w:val="22"/>
        </w:rPr>
        <w:t xml:space="preserve">Prz. </w:t>
      </w:r>
      <w:r w:rsidR="006A2036">
        <w:rPr>
          <w:rFonts w:asciiTheme="minorHAnsi" w:hAnsiTheme="minorHAnsi" w:cstheme="minorHAnsi"/>
          <w:b/>
          <w:sz w:val="22"/>
        </w:rPr>
        <w:t>1</w:t>
      </w:r>
      <w:r w:rsidR="00D312A8" w:rsidRPr="0057596B">
        <w:rPr>
          <w:rFonts w:asciiTheme="minorHAnsi" w:hAnsiTheme="minorHAnsi" w:cstheme="minorHAnsi"/>
          <w:b/>
          <w:sz w:val="22"/>
        </w:rPr>
        <w:t>/202</w:t>
      </w:r>
      <w:r w:rsidR="00D01C72">
        <w:rPr>
          <w:rFonts w:asciiTheme="minorHAnsi" w:hAnsiTheme="minorHAnsi" w:cstheme="minorHAnsi"/>
          <w:b/>
          <w:sz w:val="22"/>
        </w:rPr>
        <w:t>6</w:t>
      </w:r>
    </w:p>
    <w:p w14:paraId="3675637B" w14:textId="77777777" w:rsidR="00D312A8" w:rsidRPr="0057596B" w:rsidRDefault="00D312A8" w:rsidP="00B65101">
      <w:pPr>
        <w:spacing w:after="0"/>
        <w:jc w:val="both"/>
        <w:rPr>
          <w:rFonts w:asciiTheme="minorHAnsi" w:hAnsiTheme="minorHAnsi" w:cstheme="minorHAnsi"/>
          <w:b/>
          <w:sz w:val="22"/>
        </w:rPr>
      </w:pPr>
    </w:p>
    <w:p w14:paraId="2CDD445B" w14:textId="5DCED966" w:rsidR="00B65101" w:rsidRDefault="00EB104D" w:rsidP="00B65101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57596B">
        <w:rPr>
          <w:rFonts w:asciiTheme="minorHAnsi" w:hAnsiTheme="minorHAnsi" w:cstheme="minorHAnsi"/>
          <w:b/>
          <w:sz w:val="22"/>
        </w:rPr>
        <w:t>Izba</w:t>
      </w:r>
      <w:r w:rsidR="00D312A8" w:rsidRPr="0057596B">
        <w:rPr>
          <w:rFonts w:asciiTheme="minorHAnsi" w:hAnsiTheme="minorHAnsi" w:cstheme="minorHAnsi"/>
          <w:b/>
          <w:sz w:val="22"/>
        </w:rPr>
        <w:t xml:space="preserve"> Adwokacka w Warszawie</w:t>
      </w:r>
      <w:r w:rsidR="005466E7" w:rsidRPr="0057596B">
        <w:rPr>
          <w:rFonts w:asciiTheme="minorHAnsi" w:hAnsiTheme="minorHAnsi" w:cstheme="minorHAnsi"/>
          <w:b/>
          <w:sz w:val="22"/>
        </w:rPr>
        <w:t>,</w:t>
      </w:r>
      <w:r w:rsidR="00D312A8" w:rsidRPr="0057596B">
        <w:rPr>
          <w:rFonts w:asciiTheme="minorHAnsi" w:hAnsiTheme="minorHAnsi" w:cstheme="minorHAnsi"/>
          <w:b/>
          <w:sz w:val="22"/>
        </w:rPr>
        <w:t xml:space="preserve"> na podstawie </w:t>
      </w:r>
      <w:bookmarkStart w:id="0" w:name="_Hlk128734976"/>
      <w:r w:rsidR="00AB0F0C" w:rsidRPr="0057596B">
        <w:rPr>
          <w:rFonts w:asciiTheme="minorHAnsi" w:hAnsiTheme="minorHAnsi" w:cstheme="minorHAnsi"/>
          <w:sz w:val="22"/>
        </w:rPr>
        <w:t>Regulaminu udzielania zamówień na dostawy, usługi i</w:t>
      </w:r>
      <w:r w:rsidR="005466E7" w:rsidRPr="0057596B">
        <w:rPr>
          <w:rFonts w:asciiTheme="minorHAnsi" w:hAnsiTheme="minorHAnsi" w:cstheme="minorHAnsi"/>
          <w:sz w:val="22"/>
        </w:rPr>
        <w:t> </w:t>
      </w:r>
      <w:r w:rsidR="00AB0F0C" w:rsidRPr="0057596B">
        <w:rPr>
          <w:rFonts w:asciiTheme="minorHAnsi" w:hAnsiTheme="minorHAnsi" w:cstheme="minorHAnsi"/>
          <w:sz w:val="22"/>
        </w:rPr>
        <w:t>roboty budowlane przez Izbę Adwokacką w Warszawie (uchwała nr 199/2022 Okręgowej Rady Adwokackiej w Warszawie) z dnia 17 listopada 2022 r.; dalej: Regulamin)</w:t>
      </w:r>
      <w:bookmarkEnd w:id="0"/>
      <w:r w:rsidR="005466E7" w:rsidRPr="0057596B">
        <w:rPr>
          <w:rFonts w:asciiTheme="minorHAnsi" w:hAnsiTheme="minorHAnsi" w:cstheme="minorHAnsi"/>
          <w:sz w:val="22"/>
        </w:rPr>
        <w:t>,</w:t>
      </w:r>
      <w:r w:rsidR="00AB0F0C" w:rsidRPr="0057596B">
        <w:rPr>
          <w:rFonts w:asciiTheme="minorHAnsi" w:hAnsiTheme="minorHAnsi" w:cstheme="minorHAnsi"/>
          <w:sz w:val="22"/>
        </w:rPr>
        <w:t xml:space="preserve"> </w:t>
      </w:r>
      <w:r w:rsidR="00D312A8" w:rsidRPr="00151102">
        <w:rPr>
          <w:rFonts w:asciiTheme="minorHAnsi" w:hAnsiTheme="minorHAnsi" w:cstheme="minorHAnsi"/>
          <w:b/>
          <w:sz w:val="22"/>
        </w:rPr>
        <w:t xml:space="preserve">ogłasza </w:t>
      </w:r>
      <w:r w:rsidR="00AB0F0C" w:rsidRPr="00151102">
        <w:rPr>
          <w:rFonts w:asciiTheme="minorHAnsi" w:hAnsiTheme="minorHAnsi" w:cstheme="minorHAnsi"/>
          <w:b/>
          <w:sz w:val="22"/>
        </w:rPr>
        <w:t xml:space="preserve">wszczęcie postępowania o udzielenie zamówienia w trybie przetargu pisemnego, </w:t>
      </w:r>
      <w:r w:rsidR="00151102" w:rsidRPr="00151102">
        <w:rPr>
          <w:rFonts w:asciiTheme="minorHAnsi" w:hAnsiTheme="minorHAnsi" w:cstheme="minorHAnsi"/>
          <w:b/>
          <w:sz w:val="22"/>
        </w:rPr>
        <w:t>nie</w:t>
      </w:r>
      <w:r w:rsidR="00481231" w:rsidRPr="00151102">
        <w:rPr>
          <w:rFonts w:asciiTheme="minorHAnsi" w:hAnsiTheme="minorHAnsi" w:cstheme="minorHAnsi"/>
          <w:b/>
          <w:sz w:val="22"/>
        </w:rPr>
        <w:t>o</w:t>
      </w:r>
      <w:r w:rsidR="00D312A8" w:rsidRPr="00151102">
        <w:rPr>
          <w:rFonts w:asciiTheme="minorHAnsi" w:hAnsiTheme="minorHAnsi" w:cstheme="minorHAnsi"/>
          <w:b/>
          <w:sz w:val="22"/>
        </w:rPr>
        <w:t>graniczon</w:t>
      </w:r>
      <w:r w:rsidR="005466E7" w:rsidRPr="00151102">
        <w:rPr>
          <w:rFonts w:asciiTheme="minorHAnsi" w:hAnsiTheme="minorHAnsi" w:cstheme="minorHAnsi"/>
          <w:b/>
          <w:sz w:val="22"/>
        </w:rPr>
        <w:t>ego</w:t>
      </w:r>
      <w:r w:rsidR="00D312A8" w:rsidRPr="00151102">
        <w:rPr>
          <w:rFonts w:asciiTheme="minorHAnsi" w:hAnsiTheme="minorHAnsi" w:cstheme="minorHAnsi"/>
          <w:b/>
          <w:sz w:val="22"/>
        </w:rPr>
        <w:t xml:space="preserve"> </w:t>
      </w:r>
      <w:r w:rsidR="00AB0F0C" w:rsidRPr="00151102">
        <w:rPr>
          <w:rFonts w:asciiTheme="minorHAnsi" w:hAnsiTheme="minorHAnsi" w:cstheme="minorHAnsi"/>
          <w:b/>
          <w:sz w:val="22"/>
        </w:rPr>
        <w:t>(dalej także jako: przetarg)</w:t>
      </w:r>
      <w:r w:rsidR="00B65101" w:rsidRPr="00151102">
        <w:rPr>
          <w:rFonts w:asciiTheme="minorHAnsi" w:hAnsiTheme="minorHAnsi" w:cstheme="minorHAnsi"/>
          <w:b/>
          <w:sz w:val="22"/>
        </w:rPr>
        <w:t>.</w:t>
      </w:r>
    </w:p>
    <w:p w14:paraId="2D2A4074" w14:textId="0B51DF9E" w:rsidR="00AB0F0C" w:rsidRPr="0057596B" w:rsidRDefault="00AB0F0C" w:rsidP="00481231">
      <w:pPr>
        <w:spacing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sz w:val="22"/>
        </w:rPr>
        <w:t xml:space="preserve"> </w:t>
      </w:r>
      <w:r w:rsidR="00481231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76248C" w14:textId="0012DA10" w:rsidR="00D312A8" w:rsidRPr="0057596B" w:rsidRDefault="00AB0F0C" w:rsidP="00481231">
      <w:pPr>
        <w:spacing w:after="0"/>
        <w:jc w:val="both"/>
        <w:rPr>
          <w:rFonts w:asciiTheme="minorHAnsi" w:hAnsiTheme="minorHAnsi" w:cstheme="minorHAnsi"/>
          <w:bCs/>
          <w:sz w:val="22"/>
        </w:rPr>
      </w:pPr>
      <w:r w:rsidRPr="00481231">
        <w:rPr>
          <w:rFonts w:asciiTheme="minorHAnsi" w:hAnsiTheme="minorHAnsi" w:cstheme="minorHAnsi"/>
          <w:b/>
          <w:bCs/>
          <w:sz w:val="22"/>
        </w:rPr>
        <w:t>Przedmiot zamówienia</w:t>
      </w:r>
      <w:r w:rsidRPr="00481231">
        <w:rPr>
          <w:rFonts w:asciiTheme="minorHAnsi" w:hAnsiTheme="minorHAnsi" w:cstheme="minorHAnsi"/>
          <w:sz w:val="22"/>
        </w:rPr>
        <w:t xml:space="preserve"> – </w:t>
      </w:r>
      <w:r w:rsidR="00481231" w:rsidRPr="00481231">
        <w:rPr>
          <w:rFonts w:cstheme="minorHAnsi"/>
        </w:rPr>
        <w:t xml:space="preserve">zaprojektowanie, wytworzenie, wdrożenie i utrzymanie kompleksowego systemu informatycznego na potrzeby procesu szkolenia aplikantów adwokackich Izby Adwokackiej </w:t>
      </w:r>
      <w:r w:rsidR="00413E48">
        <w:rPr>
          <w:rFonts w:cstheme="minorHAnsi"/>
        </w:rPr>
        <w:br/>
      </w:r>
      <w:r w:rsidR="00481231" w:rsidRPr="00481231">
        <w:rPr>
          <w:rFonts w:cstheme="minorHAnsi"/>
        </w:rPr>
        <w:t>w Warszawie</w:t>
      </w:r>
      <w:r w:rsidR="00481231">
        <w:rPr>
          <w:rFonts w:cstheme="minorHAnsi"/>
        </w:rPr>
        <w:t xml:space="preserve"> </w:t>
      </w:r>
      <w:r w:rsidR="00481231" w:rsidRPr="00481231">
        <w:rPr>
          <w:rFonts w:cstheme="minorHAnsi"/>
        </w:rPr>
        <w:t>pod nazwą „e-DSA”</w:t>
      </w:r>
      <w:r w:rsidR="00481231">
        <w:rPr>
          <w:rFonts w:cstheme="minorHAnsi"/>
        </w:rPr>
        <w:t xml:space="preserve">, zgodnie z zapytaniem ofertowym </w:t>
      </w:r>
      <w:r w:rsidR="00B65101">
        <w:rPr>
          <w:rFonts w:asciiTheme="minorHAnsi" w:hAnsiTheme="minorHAnsi" w:cstheme="minorHAnsi"/>
          <w:bCs/>
          <w:sz w:val="22"/>
        </w:rPr>
        <w:t>stanowiącym załącznik nr 1</w:t>
      </w:r>
      <w:r w:rsidR="00E82654" w:rsidRPr="0057596B">
        <w:rPr>
          <w:rFonts w:asciiTheme="minorHAnsi" w:hAnsiTheme="minorHAnsi" w:cstheme="minorHAnsi"/>
          <w:bCs/>
          <w:sz w:val="22"/>
        </w:rPr>
        <w:t xml:space="preserve">. </w:t>
      </w:r>
    </w:p>
    <w:p w14:paraId="5A34343E" w14:textId="77F3038E" w:rsidR="004F79B6" w:rsidRPr="00151102" w:rsidRDefault="00FC7FAA" w:rsidP="00B65101">
      <w:pPr>
        <w:spacing w:after="0"/>
        <w:ind w:left="851" w:hanging="851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 xml:space="preserve">Miejsce świadczenia usługi </w:t>
      </w:r>
      <w:r w:rsidRPr="0057596B">
        <w:rPr>
          <w:rFonts w:asciiTheme="minorHAnsi" w:hAnsiTheme="minorHAnsi" w:cstheme="minorHAnsi"/>
          <w:sz w:val="22"/>
        </w:rPr>
        <w:t xml:space="preserve">– Biura Okręgowej Rady Adwokackiej w Warszawie </w:t>
      </w:r>
      <w:r w:rsidR="00481231">
        <w:rPr>
          <w:rFonts w:asciiTheme="minorHAnsi" w:hAnsiTheme="minorHAnsi" w:cstheme="minorHAnsi"/>
          <w:sz w:val="22"/>
        </w:rPr>
        <w:t xml:space="preserve">– Dział Szkolenia Aplikantów </w:t>
      </w:r>
      <w:r w:rsidR="00481231" w:rsidRPr="00151102">
        <w:rPr>
          <w:rFonts w:asciiTheme="minorHAnsi" w:hAnsiTheme="minorHAnsi" w:cstheme="minorHAnsi"/>
          <w:sz w:val="22"/>
        </w:rPr>
        <w:t xml:space="preserve">Adwokackich (adres Warszawa, ul. Mińska </w:t>
      </w:r>
      <w:r w:rsidR="000B7270">
        <w:rPr>
          <w:rFonts w:asciiTheme="minorHAnsi" w:hAnsiTheme="minorHAnsi" w:cstheme="minorHAnsi"/>
          <w:sz w:val="22"/>
        </w:rPr>
        <w:t>29a</w:t>
      </w:r>
      <w:r w:rsidR="00481231" w:rsidRPr="00151102">
        <w:rPr>
          <w:rFonts w:asciiTheme="minorHAnsi" w:hAnsiTheme="minorHAnsi" w:cstheme="minorHAnsi"/>
          <w:sz w:val="22"/>
        </w:rPr>
        <w:t xml:space="preserve">)  </w:t>
      </w:r>
    </w:p>
    <w:p w14:paraId="7850E19F" w14:textId="051D490F" w:rsidR="00FC7FAA" w:rsidRPr="0057596B" w:rsidRDefault="00EB65D8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1EC92E9" w14:textId="77777777" w:rsidR="00FC7FAA" w:rsidRPr="0057596B" w:rsidRDefault="00FC7FAA" w:rsidP="00B65101">
      <w:pPr>
        <w:spacing w:after="0"/>
        <w:ind w:left="851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sz w:val="22"/>
        </w:rPr>
        <w:t xml:space="preserve">Zamawiający wymaga złożenia ofert cenowych jednostkowych netto.  </w:t>
      </w:r>
    </w:p>
    <w:p w14:paraId="7BCCE21D" w14:textId="61C2597A" w:rsidR="00FC7FAA" w:rsidRPr="0057596B" w:rsidRDefault="00FC7FAA" w:rsidP="00B65101">
      <w:pPr>
        <w:spacing w:after="0"/>
        <w:ind w:left="851" w:hanging="851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>Termin wykonania</w:t>
      </w:r>
      <w:r w:rsidR="00481231">
        <w:rPr>
          <w:rFonts w:asciiTheme="minorHAnsi" w:hAnsiTheme="minorHAnsi" w:cstheme="minorHAnsi"/>
          <w:b/>
          <w:bCs/>
          <w:sz w:val="22"/>
        </w:rPr>
        <w:t xml:space="preserve"> zamówienia</w:t>
      </w:r>
      <w:r w:rsidRPr="0057596B">
        <w:rPr>
          <w:rFonts w:asciiTheme="minorHAnsi" w:hAnsiTheme="minorHAnsi" w:cstheme="minorHAnsi"/>
          <w:sz w:val="22"/>
        </w:rPr>
        <w:t xml:space="preserve">: </w:t>
      </w:r>
      <w:r w:rsidR="00481231" w:rsidRPr="00A613F7">
        <w:rPr>
          <w:rFonts w:asciiTheme="minorHAnsi" w:hAnsiTheme="minorHAnsi" w:cstheme="minorHAnsi"/>
          <w:b/>
          <w:bCs/>
          <w:sz w:val="22"/>
        </w:rPr>
        <w:t xml:space="preserve">6 </w:t>
      </w:r>
      <w:r w:rsidRPr="00A613F7">
        <w:rPr>
          <w:rFonts w:asciiTheme="minorHAnsi" w:hAnsiTheme="minorHAnsi" w:cstheme="minorHAnsi"/>
          <w:b/>
          <w:bCs/>
          <w:sz w:val="22"/>
        </w:rPr>
        <w:t>miesięcy</w:t>
      </w:r>
      <w:r w:rsidRPr="0057596B">
        <w:rPr>
          <w:rFonts w:asciiTheme="minorHAnsi" w:hAnsiTheme="minorHAnsi" w:cstheme="minorHAnsi"/>
          <w:sz w:val="22"/>
        </w:rPr>
        <w:t xml:space="preserve"> od daty zawarcia umowy</w:t>
      </w:r>
      <w:r w:rsidR="00481231">
        <w:rPr>
          <w:rFonts w:asciiTheme="minorHAnsi" w:hAnsiTheme="minorHAnsi" w:cstheme="minorHAnsi"/>
          <w:sz w:val="22"/>
        </w:rPr>
        <w:t xml:space="preserve">. </w:t>
      </w:r>
    </w:p>
    <w:p w14:paraId="14A89797" w14:textId="09142024" w:rsidR="00FC7FAA" w:rsidRPr="0057596B" w:rsidRDefault="00FC7FAA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 w:rsidRPr="00151102">
        <w:rPr>
          <w:rFonts w:asciiTheme="minorHAnsi" w:hAnsiTheme="minorHAnsi" w:cstheme="minorHAnsi"/>
          <w:b/>
          <w:bCs/>
          <w:sz w:val="22"/>
        </w:rPr>
        <w:t>Zamawiający nie przewiduje</w:t>
      </w:r>
      <w:r w:rsidRPr="00151102">
        <w:rPr>
          <w:rFonts w:asciiTheme="minorHAnsi" w:hAnsiTheme="minorHAnsi" w:cstheme="minorHAnsi"/>
          <w:sz w:val="22"/>
        </w:rPr>
        <w:t xml:space="preserve"> ofert częściowych, ofer</w:t>
      </w:r>
      <w:r w:rsidRPr="0057596B">
        <w:rPr>
          <w:rFonts w:asciiTheme="minorHAnsi" w:hAnsiTheme="minorHAnsi" w:cstheme="minorHAnsi"/>
          <w:sz w:val="22"/>
        </w:rPr>
        <w:t>ty takie nie będą brane pod uwagę.</w:t>
      </w:r>
    </w:p>
    <w:p w14:paraId="22CC3939" w14:textId="77777777" w:rsidR="00FC7FAA" w:rsidRPr="0057596B" w:rsidRDefault="00FC7FAA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>Zamawiający nie dopuszcza</w:t>
      </w:r>
      <w:r w:rsidRPr="0057596B">
        <w:rPr>
          <w:rFonts w:asciiTheme="minorHAnsi" w:hAnsiTheme="minorHAnsi" w:cstheme="minorHAnsi"/>
          <w:sz w:val="22"/>
        </w:rPr>
        <w:t xml:space="preserve"> składania ofert wariantowych, oferty takie nie będą brane pod uwagę. </w:t>
      </w:r>
    </w:p>
    <w:p w14:paraId="0FBC107C" w14:textId="35ECD249" w:rsidR="00FC7FAA" w:rsidRPr="0057596B" w:rsidRDefault="00FC7FAA" w:rsidP="00B65101">
      <w:pPr>
        <w:spacing w:after="0"/>
        <w:ind w:left="851" w:hanging="851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 xml:space="preserve">Zamawiający </w:t>
      </w:r>
      <w:r w:rsidRPr="00151102">
        <w:rPr>
          <w:rFonts w:asciiTheme="minorHAnsi" w:hAnsiTheme="minorHAnsi" w:cstheme="minorHAnsi"/>
          <w:b/>
          <w:bCs/>
          <w:sz w:val="22"/>
        </w:rPr>
        <w:t>dopuszcza</w:t>
      </w:r>
      <w:r w:rsidRPr="00151102">
        <w:rPr>
          <w:rFonts w:asciiTheme="minorHAnsi" w:hAnsiTheme="minorHAnsi" w:cstheme="minorHAnsi"/>
          <w:sz w:val="22"/>
        </w:rPr>
        <w:t xml:space="preserve"> możliwoś</w:t>
      </w:r>
      <w:r w:rsidR="005466E7" w:rsidRPr="00151102">
        <w:rPr>
          <w:rFonts w:asciiTheme="minorHAnsi" w:hAnsiTheme="minorHAnsi" w:cstheme="minorHAnsi"/>
          <w:sz w:val="22"/>
        </w:rPr>
        <w:t>ci</w:t>
      </w:r>
      <w:r w:rsidRPr="00151102">
        <w:rPr>
          <w:rFonts w:asciiTheme="minorHAnsi" w:hAnsiTheme="minorHAnsi" w:cstheme="minorHAnsi"/>
          <w:sz w:val="22"/>
        </w:rPr>
        <w:t xml:space="preserve"> powierzenia wykonania części umowy zamówienia podwykonawcom</w:t>
      </w:r>
      <w:r w:rsidR="00753A51" w:rsidRPr="00151102">
        <w:rPr>
          <w:rFonts w:asciiTheme="minorHAnsi" w:hAnsiTheme="minorHAnsi" w:cstheme="minorHAnsi"/>
          <w:sz w:val="22"/>
        </w:rPr>
        <w:t>, z tym</w:t>
      </w:r>
      <w:r w:rsidR="00753A51">
        <w:rPr>
          <w:rFonts w:asciiTheme="minorHAnsi" w:hAnsiTheme="minorHAnsi" w:cstheme="minorHAnsi"/>
          <w:sz w:val="22"/>
        </w:rPr>
        <w:t xml:space="preserve">, że Wykonawca odpowiada za całość przedmiotu zamówienia. </w:t>
      </w:r>
    </w:p>
    <w:p w14:paraId="3CD1112E" w14:textId="666F0928" w:rsidR="00FC7FAA" w:rsidRDefault="00FC7FAA" w:rsidP="00B65101">
      <w:pPr>
        <w:tabs>
          <w:tab w:val="left" w:pos="567"/>
        </w:tabs>
        <w:spacing w:after="0"/>
        <w:ind w:left="851" w:hanging="851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>Sposób porozumienia się stron</w:t>
      </w:r>
      <w:r w:rsidRPr="0057596B">
        <w:rPr>
          <w:rFonts w:asciiTheme="minorHAnsi" w:hAnsiTheme="minorHAnsi" w:cstheme="minorHAnsi"/>
          <w:sz w:val="22"/>
        </w:rPr>
        <w:t xml:space="preserve"> – </w:t>
      </w:r>
      <w:r w:rsidR="00533886" w:rsidRPr="0057596B">
        <w:rPr>
          <w:rFonts w:asciiTheme="minorHAnsi" w:hAnsiTheme="minorHAnsi" w:cstheme="minorHAnsi"/>
          <w:sz w:val="22"/>
        </w:rPr>
        <w:t>k</w:t>
      </w:r>
      <w:r w:rsidRPr="0057596B">
        <w:rPr>
          <w:rFonts w:asciiTheme="minorHAnsi" w:hAnsiTheme="minorHAnsi" w:cstheme="minorHAnsi"/>
          <w:sz w:val="22"/>
        </w:rPr>
        <w:t>omunikacja pomiędzy Zamawiającym a Wykonawc</w:t>
      </w:r>
      <w:r w:rsidR="005466E7" w:rsidRPr="0057596B">
        <w:rPr>
          <w:rFonts w:asciiTheme="minorHAnsi" w:hAnsiTheme="minorHAnsi" w:cstheme="minorHAnsi"/>
          <w:sz w:val="22"/>
        </w:rPr>
        <w:t>ą</w:t>
      </w:r>
      <w:r w:rsidRPr="0057596B">
        <w:rPr>
          <w:rFonts w:asciiTheme="minorHAnsi" w:hAnsiTheme="minorHAnsi" w:cstheme="minorHAnsi"/>
          <w:sz w:val="22"/>
        </w:rPr>
        <w:t xml:space="preserve"> –</w:t>
      </w:r>
      <w:r w:rsidR="00151102">
        <w:rPr>
          <w:rFonts w:asciiTheme="minorHAnsi" w:hAnsiTheme="minorHAnsi" w:cstheme="minorHAnsi"/>
          <w:sz w:val="22"/>
        </w:rPr>
        <w:t xml:space="preserve"> </w:t>
      </w:r>
      <w:r w:rsidRPr="0057596B">
        <w:rPr>
          <w:rFonts w:asciiTheme="minorHAnsi" w:hAnsiTheme="minorHAnsi" w:cstheme="minorHAnsi"/>
          <w:sz w:val="22"/>
        </w:rPr>
        <w:t xml:space="preserve">odbywa się </w:t>
      </w:r>
      <w:r w:rsidR="00151102">
        <w:rPr>
          <w:rFonts w:asciiTheme="minorHAnsi" w:hAnsiTheme="minorHAnsi" w:cstheme="minorHAnsi"/>
          <w:sz w:val="22"/>
        </w:rPr>
        <w:br/>
      </w:r>
      <w:r w:rsidRPr="0057596B">
        <w:rPr>
          <w:rFonts w:asciiTheme="minorHAnsi" w:hAnsiTheme="minorHAnsi" w:cstheme="minorHAnsi"/>
          <w:sz w:val="22"/>
        </w:rPr>
        <w:t xml:space="preserve">z w formie elektronicznej na adres: </w:t>
      </w:r>
      <w:hyperlink r:id="rId5" w:history="1">
        <w:r w:rsidR="00B65101" w:rsidRPr="00151102">
          <w:rPr>
            <w:rStyle w:val="Hipercze"/>
            <w:rFonts w:asciiTheme="minorHAnsi" w:hAnsiTheme="minorHAnsi" w:cstheme="minorHAnsi"/>
            <w:sz w:val="22"/>
          </w:rPr>
          <w:t>przetargi@ora-warszawa.com.pl</w:t>
        </w:r>
      </w:hyperlink>
    </w:p>
    <w:p w14:paraId="3B8CEB07" w14:textId="77777777" w:rsidR="00FC7FAA" w:rsidRPr="0057596B" w:rsidRDefault="00FC7FAA" w:rsidP="00B65101">
      <w:pPr>
        <w:spacing w:after="0"/>
        <w:ind w:left="851" w:hanging="851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>O udzielenie zamówienia ubiegać mogą się</w:t>
      </w:r>
      <w:r w:rsidRPr="0057596B">
        <w:rPr>
          <w:rFonts w:asciiTheme="minorHAnsi" w:hAnsiTheme="minorHAnsi" w:cstheme="minorHAnsi"/>
          <w:sz w:val="22"/>
        </w:rPr>
        <w:t xml:space="preserve"> Wykonawcy, którzy co najmniej spełniają następujące kryteria:  </w:t>
      </w:r>
    </w:p>
    <w:p w14:paraId="22A488EE" w14:textId="77DE2156" w:rsidR="00E82654" w:rsidRPr="00151102" w:rsidRDefault="00481231" w:rsidP="00F55155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cstheme="minorHAnsi"/>
        </w:rPr>
      </w:pPr>
      <w:r w:rsidRPr="00481231">
        <w:rPr>
          <w:rFonts w:cstheme="minorHAnsi"/>
        </w:rPr>
        <w:t xml:space="preserve"> </w:t>
      </w:r>
      <w:r w:rsidR="00FC7FAA" w:rsidRPr="00481231">
        <w:rPr>
          <w:rFonts w:cstheme="minorHAnsi"/>
        </w:rPr>
        <w:t>posiadają odpowiednią wiedzę i doświadczenie – warunek ten zostanie spełniony, jeżeli oferent wykaże, że w okresie ostatnich trzech lat przed upływem terminu składania ofert czynnie wykonywał działalność obejmującą przedmiot zmówienia</w:t>
      </w:r>
      <w:r w:rsidR="00E82654" w:rsidRPr="00481231">
        <w:rPr>
          <w:rFonts w:cstheme="minorHAnsi"/>
        </w:rPr>
        <w:t>, a jeżeli okres prowadzenia działalności jest krótszy, to w tym okresie</w:t>
      </w:r>
      <w:r w:rsidR="00FF6BA5" w:rsidRPr="00481231">
        <w:rPr>
          <w:rFonts w:cstheme="minorHAnsi"/>
        </w:rPr>
        <w:t>,</w:t>
      </w:r>
      <w:r w:rsidR="00E82654" w:rsidRPr="00481231">
        <w:rPr>
          <w:rFonts w:cstheme="minorHAnsi"/>
        </w:rPr>
        <w:t xml:space="preserve"> wykonał łącznie </w:t>
      </w:r>
      <w:r w:rsidR="00FF6BA5" w:rsidRPr="00151102">
        <w:rPr>
          <w:rFonts w:cstheme="minorHAnsi"/>
        </w:rPr>
        <w:t>co najmniej</w:t>
      </w:r>
      <w:r w:rsidR="00753A51" w:rsidRPr="00151102">
        <w:rPr>
          <w:rFonts w:cstheme="minorHAnsi"/>
        </w:rPr>
        <w:t xml:space="preserve"> </w:t>
      </w:r>
      <w:r w:rsidR="00151102" w:rsidRPr="00151102">
        <w:rPr>
          <w:rFonts w:cstheme="minorHAnsi"/>
        </w:rPr>
        <w:t xml:space="preserve">pięć </w:t>
      </w:r>
      <w:r w:rsidR="00753A51" w:rsidRPr="00151102">
        <w:rPr>
          <w:rFonts w:cstheme="minorHAnsi"/>
        </w:rPr>
        <w:t>(</w:t>
      </w:r>
      <w:r w:rsidR="00151102" w:rsidRPr="00151102">
        <w:rPr>
          <w:rFonts w:cstheme="minorHAnsi"/>
        </w:rPr>
        <w:t>5</w:t>
      </w:r>
      <w:r w:rsidR="00753A51" w:rsidRPr="00151102">
        <w:rPr>
          <w:rFonts w:cstheme="minorHAnsi"/>
        </w:rPr>
        <w:t>)</w:t>
      </w:r>
      <w:r w:rsidR="00151102" w:rsidRPr="00151102">
        <w:rPr>
          <w:rFonts w:cstheme="minorHAnsi"/>
        </w:rPr>
        <w:t xml:space="preserve"> </w:t>
      </w:r>
      <w:r w:rsidR="00753A51" w:rsidRPr="00151102">
        <w:rPr>
          <w:rFonts w:cstheme="minorHAnsi"/>
        </w:rPr>
        <w:t>zamówień</w:t>
      </w:r>
      <w:r w:rsidR="00151102">
        <w:rPr>
          <w:rFonts w:cstheme="minorHAnsi"/>
        </w:rPr>
        <w:t xml:space="preserve"> na usługi informatyczne (</w:t>
      </w:r>
      <w:r w:rsidR="00151102" w:rsidRPr="00481231">
        <w:rPr>
          <w:rFonts w:cstheme="minorHAnsi"/>
        </w:rPr>
        <w:t>zaprojektowanie, wytworzenie, wdrożenie i utrzymanie kompleksowego systemu informatycznego</w:t>
      </w:r>
      <w:r w:rsidR="00151102">
        <w:rPr>
          <w:rFonts w:cstheme="minorHAnsi"/>
        </w:rPr>
        <w:t>)</w:t>
      </w:r>
      <w:r w:rsidR="00753A51">
        <w:rPr>
          <w:rFonts w:cstheme="minorHAnsi"/>
        </w:rPr>
        <w:t xml:space="preserve">, </w:t>
      </w:r>
      <w:r w:rsidR="00E82654" w:rsidRPr="00481231">
        <w:rPr>
          <w:rFonts w:cstheme="minorHAnsi"/>
        </w:rPr>
        <w:t>których wartość każd</w:t>
      </w:r>
      <w:r w:rsidR="00753A51">
        <w:rPr>
          <w:rFonts w:cstheme="minorHAnsi"/>
        </w:rPr>
        <w:t xml:space="preserve">ego </w:t>
      </w:r>
      <w:r w:rsidR="00FF6BA5" w:rsidRPr="00481231">
        <w:rPr>
          <w:rFonts w:cstheme="minorHAnsi"/>
        </w:rPr>
        <w:t xml:space="preserve">z nich </w:t>
      </w:r>
      <w:r w:rsidR="00E82654" w:rsidRPr="00481231">
        <w:rPr>
          <w:rFonts w:cstheme="minorHAnsi"/>
        </w:rPr>
        <w:t xml:space="preserve">wyniosła co najmniej </w:t>
      </w:r>
      <w:r w:rsidR="00151102" w:rsidRPr="00151102">
        <w:rPr>
          <w:rFonts w:cstheme="minorHAnsi"/>
        </w:rPr>
        <w:t>10</w:t>
      </w:r>
      <w:r w:rsidR="00E82654" w:rsidRPr="00151102">
        <w:rPr>
          <w:rFonts w:cstheme="minorHAnsi"/>
        </w:rPr>
        <w:t>0.000 zł brutto</w:t>
      </w:r>
      <w:r w:rsidR="00151102">
        <w:rPr>
          <w:rFonts w:cstheme="minorHAnsi"/>
        </w:rPr>
        <w:t>;</w:t>
      </w:r>
      <w:r w:rsidR="00E82654" w:rsidRPr="00151102">
        <w:rPr>
          <w:rFonts w:cstheme="minorHAnsi"/>
        </w:rPr>
        <w:t xml:space="preserve"> </w:t>
      </w:r>
      <w:r w:rsidR="00753A51" w:rsidRPr="00151102">
        <w:rPr>
          <w:rFonts w:cstheme="minorHAnsi"/>
        </w:rPr>
        <w:t xml:space="preserve"> </w:t>
      </w:r>
    </w:p>
    <w:p w14:paraId="7C7CD2F4" w14:textId="77777777" w:rsidR="00151102" w:rsidRPr="0057596B" w:rsidRDefault="00151102" w:rsidP="00151102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>dysponują odpowiednim potencjałem technicznym i osobami zdolnymi do wykonania zamówienia;</w:t>
      </w:r>
    </w:p>
    <w:p w14:paraId="1CA6B259" w14:textId="1C248CD1" w:rsidR="00FC7FAA" w:rsidRPr="0057596B" w:rsidRDefault="00FF6BA5" w:rsidP="00B65101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>są</w:t>
      </w:r>
      <w:r w:rsidR="00FC7FAA" w:rsidRPr="0057596B">
        <w:rPr>
          <w:rFonts w:cstheme="minorHAnsi"/>
        </w:rPr>
        <w:t xml:space="preserve"> wpisan</w:t>
      </w:r>
      <w:r w:rsidRPr="0057596B">
        <w:rPr>
          <w:rFonts w:cstheme="minorHAnsi"/>
        </w:rPr>
        <w:t>i</w:t>
      </w:r>
      <w:r w:rsidR="00FC7FAA" w:rsidRPr="0057596B">
        <w:rPr>
          <w:rFonts w:cstheme="minorHAnsi"/>
        </w:rPr>
        <w:t xml:space="preserve"> do właściwych rejestrów lub ewidencji;   </w:t>
      </w:r>
    </w:p>
    <w:p w14:paraId="32E0743B" w14:textId="4364327A" w:rsidR="00FC7FAA" w:rsidRPr="00151102" w:rsidRDefault="00FC7FAA" w:rsidP="00B65101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>zobowiążą się do zachowania poufności oraz zapewnią zachowanie poufności przez osoby z</w:t>
      </w:r>
      <w:r w:rsidR="00B65101">
        <w:rPr>
          <w:rFonts w:cstheme="minorHAnsi"/>
        </w:rPr>
        <w:t> </w:t>
      </w:r>
      <w:r w:rsidRPr="0057596B">
        <w:rPr>
          <w:rFonts w:cstheme="minorHAnsi"/>
        </w:rPr>
        <w:t>nim współpracujące</w:t>
      </w:r>
      <w:r w:rsidRPr="00151102">
        <w:rPr>
          <w:rFonts w:cstheme="minorHAnsi"/>
        </w:rPr>
        <w:t xml:space="preserve">, w tym podwykonawców; </w:t>
      </w:r>
    </w:p>
    <w:p w14:paraId="67D7BE31" w14:textId="77777777" w:rsidR="00FC7FAA" w:rsidRPr="0057596B" w:rsidRDefault="00FC7FAA" w:rsidP="00B65101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lastRenderedPageBreak/>
        <w:t xml:space="preserve">znajdują się w sytuacji ekonomicznej i finansowej zapewniającej realizację zamówienia, w tym nie posiadają zaległości w opłacaniu podatków i innych danin publicznych;  </w:t>
      </w:r>
    </w:p>
    <w:p w14:paraId="5AA857EF" w14:textId="77777777" w:rsidR="00FC7FAA" w:rsidRPr="0057596B" w:rsidRDefault="00FC7FAA" w:rsidP="00B65101">
      <w:pPr>
        <w:pStyle w:val="Akapitzlist"/>
        <w:numPr>
          <w:ilvl w:val="0"/>
          <w:numId w:val="2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>nie podlegają wykluczeniu z postępowania o udzieleniu zamówienia.</w:t>
      </w:r>
    </w:p>
    <w:p w14:paraId="6AEAA801" w14:textId="77777777" w:rsidR="00B65101" w:rsidRDefault="00B65101" w:rsidP="00B65101">
      <w:pPr>
        <w:spacing w:after="0"/>
        <w:ind w:left="851" w:hanging="851"/>
        <w:jc w:val="both"/>
        <w:rPr>
          <w:rFonts w:asciiTheme="minorHAnsi" w:hAnsiTheme="minorHAnsi" w:cstheme="minorHAnsi"/>
          <w:b/>
          <w:bCs/>
          <w:sz w:val="22"/>
        </w:rPr>
      </w:pPr>
    </w:p>
    <w:p w14:paraId="54744838" w14:textId="12A5E67C" w:rsidR="00753A51" w:rsidRDefault="00FC7FAA" w:rsidP="00753A51">
      <w:pPr>
        <w:tabs>
          <w:tab w:val="left" w:pos="567"/>
        </w:tabs>
        <w:spacing w:after="0"/>
        <w:ind w:left="851" w:hanging="851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>Oferty należy składać</w:t>
      </w:r>
      <w:r w:rsidR="00753A51">
        <w:rPr>
          <w:rFonts w:asciiTheme="minorHAnsi" w:hAnsiTheme="minorHAnsi" w:cstheme="minorHAnsi"/>
          <w:b/>
          <w:bCs/>
          <w:sz w:val="22"/>
        </w:rPr>
        <w:t xml:space="preserve"> w formie zaszyfrowanej </w:t>
      </w:r>
      <w:r w:rsidR="00481231" w:rsidRPr="0057596B">
        <w:rPr>
          <w:rFonts w:asciiTheme="minorHAnsi" w:hAnsiTheme="minorHAnsi" w:cstheme="minorHAnsi"/>
          <w:sz w:val="22"/>
        </w:rPr>
        <w:t xml:space="preserve">wyłącznie </w:t>
      </w:r>
      <w:r w:rsidR="00753A51">
        <w:rPr>
          <w:rFonts w:asciiTheme="minorHAnsi" w:hAnsiTheme="minorHAnsi" w:cstheme="minorHAnsi"/>
          <w:sz w:val="22"/>
        </w:rPr>
        <w:t>drogą elektroniczną</w:t>
      </w:r>
      <w:r w:rsidR="00151102">
        <w:rPr>
          <w:rFonts w:asciiTheme="minorHAnsi" w:hAnsiTheme="minorHAnsi" w:cstheme="minorHAnsi"/>
          <w:sz w:val="22"/>
        </w:rPr>
        <w:t xml:space="preserve"> </w:t>
      </w:r>
      <w:r w:rsidR="00151102" w:rsidRPr="00151102">
        <w:rPr>
          <w:rFonts w:asciiTheme="minorHAnsi" w:hAnsiTheme="minorHAnsi" w:cstheme="minorHAnsi"/>
          <w:b/>
          <w:bCs/>
          <w:sz w:val="22"/>
        </w:rPr>
        <w:t xml:space="preserve">do dnia </w:t>
      </w:r>
      <w:r w:rsidR="006A2036">
        <w:rPr>
          <w:rFonts w:asciiTheme="minorHAnsi" w:hAnsiTheme="minorHAnsi" w:cstheme="minorHAnsi"/>
          <w:b/>
          <w:bCs/>
          <w:sz w:val="22"/>
        </w:rPr>
        <w:t>13 maja</w:t>
      </w:r>
      <w:r w:rsidR="00151102" w:rsidRPr="00151102">
        <w:rPr>
          <w:rFonts w:asciiTheme="minorHAnsi" w:hAnsiTheme="minorHAnsi" w:cstheme="minorHAnsi"/>
          <w:b/>
          <w:bCs/>
          <w:sz w:val="22"/>
        </w:rPr>
        <w:t xml:space="preserve"> </w:t>
      </w:r>
      <w:r w:rsidR="00151102" w:rsidRPr="00151102">
        <w:rPr>
          <w:rFonts w:asciiTheme="minorHAnsi" w:hAnsiTheme="minorHAnsi" w:cstheme="minorHAnsi"/>
          <w:b/>
          <w:bCs/>
          <w:sz w:val="22"/>
        </w:rPr>
        <w:br/>
        <w:t>2026</w:t>
      </w:r>
      <w:r w:rsidR="00151102">
        <w:rPr>
          <w:rFonts w:asciiTheme="minorHAnsi" w:hAnsiTheme="minorHAnsi" w:cstheme="minorHAnsi"/>
          <w:sz w:val="22"/>
        </w:rPr>
        <w:t xml:space="preserve"> </w:t>
      </w:r>
      <w:r w:rsidR="00151102" w:rsidRPr="006A2036">
        <w:rPr>
          <w:rFonts w:asciiTheme="minorHAnsi" w:hAnsiTheme="minorHAnsi" w:cstheme="minorHAnsi"/>
          <w:b/>
          <w:bCs/>
          <w:sz w:val="22"/>
        </w:rPr>
        <w:t>r.</w:t>
      </w:r>
      <w:r w:rsidR="00151102">
        <w:rPr>
          <w:rFonts w:asciiTheme="minorHAnsi" w:hAnsiTheme="minorHAnsi" w:cstheme="minorHAnsi"/>
          <w:sz w:val="22"/>
        </w:rPr>
        <w:t xml:space="preserve">, </w:t>
      </w:r>
      <w:r w:rsidR="00753A51">
        <w:rPr>
          <w:rFonts w:asciiTheme="minorHAnsi" w:hAnsiTheme="minorHAnsi" w:cstheme="minorHAnsi"/>
          <w:sz w:val="22"/>
        </w:rPr>
        <w:t xml:space="preserve">na adres  </w:t>
      </w:r>
      <w:hyperlink r:id="rId6" w:history="1">
        <w:r w:rsidR="00753A51" w:rsidRPr="00151102">
          <w:rPr>
            <w:rStyle w:val="Hipercze"/>
            <w:rFonts w:asciiTheme="minorHAnsi" w:hAnsiTheme="minorHAnsi" w:cstheme="minorHAnsi"/>
            <w:sz w:val="22"/>
          </w:rPr>
          <w:t>przetargi@ora-warszawa.com.pl</w:t>
        </w:r>
      </w:hyperlink>
      <w:r w:rsidR="00753A51" w:rsidRPr="00151102">
        <w:t>;</w:t>
      </w:r>
      <w:r w:rsidR="00753A51">
        <w:t xml:space="preserve"> </w:t>
      </w:r>
      <w:r w:rsidR="00753A51" w:rsidRPr="00151102">
        <w:rPr>
          <w:b/>
          <w:bCs/>
        </w:rPr>
        <w:t>hasło do otwarcia dokumentów</w:t>
      </w:r>
      <w:r w:rsidR="00753A51">
        <w:t xml:space="preserve"> nal</w:t>
      </w:r>
      <w:r w:rsidR="00263794">
        <w:t>e</w:t>
      </w:r>
      <w:r w:rsidR="00753A51">
        <w:t>ży przesłać osobnym kanałem</w:t>
      </w:r>
      <w:r w:rsidR="00151102" w:rsidRPr="00151102">
        <w:rPr>
          <w:b/>
          <w:bCs/>
        </w:rPr>
        <w:t>.</w:t>
      </w:r>
      <w:r w:rsidR="00753A51" w:rsidRPr="00151102">
        <w:rPr>
          <w:b/>
          <w:bCs/>
        </w:rPr>
        <w:t xml:space="preserve"> </w:t>
      </w:r>
      <w:r w:rsidR="00151102" w:rsidRPr="00151102">
        <w:rPr>
          <w:b/>
          <w:bCs/>
        </w:rPr>
        <w:t xml:space="preserve">w dniu </w:t>
      </w:r>
      <w:r w:rsidR="006A2036">
        <w:rPr>
          <w:b/>
          <w:bCs/>
        </w:rPr>
        <w:t xml:space="preserve">14 maja </w:t>
      </w:r>
      <w:r w:rsidR="00151102" w:rsidRPr="00151102">
        <w:rPr>
          <w:b/>
          <w:bCs/>
        </w:rPr>
        <w:t xml:space="preserve">2026 r., w godzinach od </w:t>
      </w:r>
      <w:r w:rsidR="00DF53DF">
        <w:rPr>
          <w:b/>
          <w:bCs/>
        </w:rPr>
        <w:t>0</w:t>
      </w:r>
      <w:r w:rsidR="00151102" w:rsidRPr="00151102">
        <w:rPr>
          <w:b/>
          <w:bCs/>
        </w:rPr>
        <w:t>0:00 do 23:59,</w:t>
      </w:r>
      <w:r w:rsidR="00151102">
        <w:t xml:space="preserve"> </w:t>
      </w:r>
      <w:r w:rsidR="00753A51">
        <w:t xml:space="preserve">na adres </w:t>
      </w:r>
      <w:hyperlink r:id="rId7" w:history="1">
        <w:r w:rsidR="00AD287F" w:rsidRPr="00BB4A23">
          <w:rPr>
            <w:rStyle w:val="Hipercze"/>
          </w:rPr>
          <w:t>kamil.sobczyk@ora-warszawa.com.pl</w:t>
        </w:r>
      </w:hyperlink>
      <w:r w:rsidR="00151102">
        <w:t xml:space="preserve"> </w:t>
      </w:r>
      <w:r w:rsidR="00753A51">
        <w:t xml:space="preserve"> </w:t>
      </w:r>
    </w:p>
    <w:p w14:paraId="20957933" w14:textId="54DAC4BA" w:rsidR="00FC7FAA" w:rsidRPr="0057596B" w:rsidRDefault="00FC7FAA" w:rsidP="00B65101">
      <w:pPr>
        <w:spacing w:after="0"/>
        <w:ind w:left="851" w:hanging="851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 xml:space="preserve">Postępowanie </w:t>
      </w:r>
      <w:r w:rsidRPr="0057596B">
        <w:rPr>
          <w:rFonts w:asciiTheme="minorHAnsi" w:hAnsiTheme="minorHAnsi" w:cstheme="minorHAnsi"/>
          <w:sz w:val="22"/>
        </w:rPr>
        <w:t>o udzielenie zamówienia prowadzone jest w języku polskim</w:t>
      </w:r>
      <w:r w:rsidR="00151102">
        <w:rPr>
          <w:rFonts w:asciiTheme="minorHAnsi" w:hAnsiTheme="minorHAnsi" w:cstheme="minorHAnsi"/>
          <w:sz w:val="22"/>
        </w:rPr>
        <w:t>.</w:t>
      </w:r>
      <w:r w:rsidRPr="0057596B">
        <w:rPr>
          <w:rFonts w:asciiTheme="minorHAnsi" w:hAnsiTheme="minorHAnsi" w:cstheme="minorHAnsi"/>
          <w:sz w:val="22"/>
        </w:rPr>
        <w:t xml:space="preserve"> </w:t>
      </w:r>
    </w:p>
    <w:p w14:paraId="2D968C83" w14:textId="58D90A03" w:rsidR="00FC7FAA" w:rsidRPr="0057596B" w:rsidRDefault="00FC7FAA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 xml:space="preserve">Każdy Wykonawca </w:t>
      </w:r>
      <w:r w:rsidRPr="0057596B">
        <w:rPr>
          <w:rFonts w:asciiTheme="minorHAnsi" w:hAnsiTheme="minorHAnsi" w:cstheme="minorHAnsi"/>
          <w:sz w:val="22"/>
        </w:rPr>
        <w:t>może złożyć tylko jedną ofertę</w:t>
      </w:r>
      <w:r w:rsidR="005466E7" w:rsidRPr="0057596B">
        <w:rPr>
          <w:rFonts w:asciiTheme="minorHAnsi" w:hAnsiTheme="minorHAnsi" w:cstheme="minorHAnsi"/>
          <w:sz w:val="22"/>
        </w:rPr>
        <w:t>.</w:t>
      </w:r>
    </w:p>
    <w:p w14:paraId="039939D6" w14:textId="78EC2FE0" w:rsidR="00FC7FAA" w:rsidRPr="0057596B" w:rsidRDefault="00FC7FAA" w:rsidP="00B65101">
      <w:pPr>
        <w:spacing w:after="0"/>
        <w:jc w:val="both"/>
        <w:rPr>
          <w:rFonts w:asciiTheme="minorHAnsi" w:hAnsiTheme="minorHAnsi" w:cstheme="minorHAnsi"/>
          <w:b/>
          <w:bCs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>Pisemne oferty powinny zawierać:</w:t>
      </w:r>
    </w:p>
    <w:p w14:paraId="284C7BB8" w14:textId="77777777" w:rsidR="00FC7FAA" w:rsidRPr="0057596B" w:rsidRDefault="00FC7FAA" w:rsidP="00B65101">
      <w:pPr>
        <w:pStyle w:val="Akapitzlist"/>
        <w:numPr>
          <w:ilvl w:val="0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>imię i nazwisko albo firmę (nazwę) Wykonawcy;</w:t>
      </w:r>
    </w:p>
    <w:p w14:paraId="1933056F" w14:textId="77777777" w:rsidR="00FC7FAA" w:rsidRPr="0057596B" w:rsidRDefault="00FC7FAA" w:rsidP="00B65101">
      <w:pPr>
        <w:pStyle w:val="Akapitzlist"/>
        <w:numPr>
          <w:ilvl w:val="0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 xml:space="preserve">adres (siedzibę) Wykonawcy, dane do kontaktu; </w:t>
      </w:r>
    </w:p>
    <w:p w14:paraId="556420A8" w14:textId="77777777" w:rsidR="00FC7FAA" w:rsidRPr="0057596B" w:rsidRDefault="00FC7FAA" w:rsidP="00B65101">
      <w:pPr>
        <w:pStyle w:val="Akapitzlist"/>
        <w:numPr>
          <w:ilvl w:val="0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>datę sporządzenia oferty;</w:t>
      </w:r>
    </w:p>
    <w:p w14:paraId="738171CB" w14:textId="4F887873" w:rsidR="00FC7FAA" w:rsidRPr="0057596B" w:rsidRDefault="00FC7FAA" w:rsidP="00B65101">
      <w:pPr>
        <w:pStyle w:val="Akapitzlist"/>
        <w:numPr>
          <w:ilvl w:val="0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>wskazanie ceny netto za proponowane usługi</w:t>
      </w:r>
      <w:r w:rsidR="00EB65D8">
        <w:rPr>
          <w:rFonts w:cstheme="minorHAnsi"/>
        </w:rPr>
        <w:t xml:space="preserve"> wyrażone</w:t>
      </w:r>
      <w:r w:rsidR="00F412EC">
        <w:rPr>
          <w:rFonts w:cstheme="minorHAnsi"/>
        </w:rPr>
        <w:t>j</w:t>
      </w:r>
      <w:r w:rsidR="00EB65D8">
        <w:rPr>
          <w:rFonts w:cstheme="minorHAnsi"/>
        </w:rPr>
        <w:t xml:space="preserve"> w złotych polskich</w:t>
      </w:r>
      <w:r w:rsidRPr="0057596B">
        <w:rPr>
          <w:rFonts w:cstheme="minorHAnsi"/>
        </w:rPr>
        <w:t xml:space="preserve">;  </w:t>
      </w:r>
    </w:p>
    <w:p w14:paraId="47F7750D" w14:textId="2913AF54" w:rsidR="00FC7FAA" w:rsidRPr="0057596B" w:rsidRDefault="00FC7FAA" w:rsidP="00B65101">
      <w:pPr>
        <w:pStyle w:val="Akapitzlist"/>
        <w:numPr>
          <w:ilvl w:val="0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>oświadczenie, że Wykonawca zapoznał się z Regulaminem oraz ogłoszeniem o Przetargu, zrozumiał ich treść i przyjmuje warunki w nich określone bez zastrzeżeń, oraz zobowiązuje się do ich przestrzegania</w:t>
      </w:r>
      <w:bookmarkStart w:id="1" w:name="_Hlk125724447"/>
      <w:r w:rsidRPr="0057596B">
        <w:rPr>
          <w:rFonts w:cstheme="minorHAnsi"/>
        </w:rPr>
        <w:t>, spełnia warunki udziału w przetargu, a jeżeli Zamawiający żąda przedstawienia dokumentów potwierdzających spełnienie warunków, również zobowiąz</w:t>
      </w:r>
      <w:r w:rsidR="00EE2410">
        <w:rPr>
          <w:rFonts w:cstheme="minorHAnsi"/>
        </w:rPr>
        <w:t>anie</w:t>
      </w:r>
      <w:r w:rsidRPr="0057596B">
        <w:rPr>
          <w:rFonts w:cstheme="minorHAnsi"/>
        </w:rPr>
        <w:t xml:space="preserve"> się </w:t>
      </w:r>
      <w:r w:rsidR="00EE2410">
        <w:rPr>
          <w:rFonts w:cstheme="minorHAnsi"/>
        </w:rPr>
        <w:t>ich</w:t>
      </w:r>
      <w:r w:rsidRPr="0057596B">
        <w:rPr>
          <w:rFonts w:cstheme="minorHAnsi"/>
        </w:rPr>
        <w:t xml:space="preserve"> dostarcz</w:t>
      </w:r>
      <w:r w:rsidR="00EE2410">
        <w:rPr>
          <w:rFonts w:cstheme="minorHAnsi"/>
        </w:rPr>
        <w:t>enia</w:t>
      </w:r>
      <w:r w:rsidRPr="0057596B">
        <w:rPr>
          <w:rFonts w:cstheme="minorHAnsi"/>
        </w:rPr>
        <w:t xml:space="preserve">;  </w:t>
      </w:r>
    </w:p>
    <w:bookmarkEnd w:id="1"/>
    <w:p w14:paraId="7B525ABF" w14:textId="77777777" w:rsidR="00FC7FAA" w:rsidRPr="0057596B" w:rsidRDefault="00FC7FAA" w:rsidP="00B65101">
      <w:pPr>
        <w:pStyle w:val="Akapitzlist"/>
        <w:numPr>
          <w:ilvl w:val="0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>w przypadku, gdy znajduje to zastosowanie – zgody osób trzecich i uchwały organów korporacyjnych Wykonawcy na uczestnictwo Wykonawcy w przetargu oraz zawarcie umowy, wymagane na mocy przepisów prawa oraz orzeczeń sądów i organów administracji publicznej, aktów założycielskich Wykonawcy lub innych aktów korporacyjnych Oferenta oraz oświadczenie, że poza przedłożonymi żadne inne zgody osób trzecich i uchwały nie są wymagane;</w:t>
      </w:r>
    </w:p>
    <w:p w14:paraId="2170483A" w14:textId="6C568B3B" w:rsidR="00FC7FAA" w:rsidRPr="0057596B" w:rsidRDefault="00FC7FAA" w:rsidP="00B65101">
      <w:pPr>
        <w:pStyle w:val="Akapitzlist"/>
        <w:numPr>
          <w:ilvl w:val="0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 xml:space="preserve">jeżeli przypadki wskazane w punkcie </w:t>
      </w:r>
      <w:r w:rsidR="00753A51">
        <w:rPr>
          <w:rFonts w:cstheme="minorHAnsi"/>
        </w:rPr>
        <w:t>6</w:t>
      </w:r>
      <w:r w:rsidRPr="0057596B">
        <w:rPr>
          <w:rFonts w:cstheme="minorHAnsi"/>
        </w:rPr>
        <w:t>. nie znajdują zastosowania – oświadczenie, że żadne zgody osób trzecich ani uchwały jakichkolwiek podmiotów lub organów na uczestnictwo Wykonawcy w przetargu oraz na zawarcie umowy nie są wymagane;</w:t>
      </w:r>
    </w:p>
    <w:p w14:paraId="7D8E22D6" w14:textId="77777777" w:rsidR="00FC7FAA" w:rsidRPr="0057596B" w:rsidRDefault="00FC7FAA" w:rsidP="00A613F7">
      <w:pPr>
        <w:pStyle w:val="Akapitzlist"/>
        <w:numPr>
          <w:ilvl w:val="0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 xml:space="preserve">oświadczenie o spełnieniu warunków udziału w postępowaniu o udzielenie zamówienia;  </w:t>
      </w:r>
    </w:p>
    <w:p w14:paraId="50DB7622" w14:textId="7D640AE3" w:rsidR="00FC7FAA" w:rsidRPr="00A613F7" w:rsidRDefault="00FC7FAA" w:rsidP="00A613F7">
      <w:pPr>
        <w:pStyle w:val="Akapitzlist"/>
        <w:numPr>
          <w:ilvl w:val="0"/>
          <w:numId w:val="3"/>
        </w:numPr>
        <w:spacing w:after="0" w:line="276" w:lineRule="auto"/>
        <w:ind w:left="851" w:hanging="284"/>
        <w:jc w:val="both"/>
        <w:rPr>
          <w:rFonts w:cstheme="minorHAnsi"/>
        </w:rPr>
      </w:pPr>
      <w:r w:rsidRPr="0057596B">
        <w:rPr>
          <w:rFonts w:cstheme="minorHAnsi"/>
        </w:rPr>
        <w:t xml:space="preserve">pisemne referencje, jeżeli Wykonawca ma </w:t>
      </w:r>
      <w:r w:rsidR="00EB65D8" w:rsidRPr="0057596B">
        <w:rPr>
          <w:rFonts w:cstheme="minorHAnsi"/>
        </w:rPr>
        <w:t xml:space="preserve">je </w:t>
      </w:r>
      <w:r w:rsidRPr="0057596B">
        <w:rPr>
          <w:rFonts w:cstheme="minorHAnsi"/>
        </w:rPr>
        <w:t>i widzi potrzebę ich złożenia</w:t>
      </w:r>
      <w:r w:rsidR="00A613F7">
        <w:rPr>
          <w:rFonts w:cstheme="minorHAnsi"/>
        </w:rPr>
        <w:t>;</w:t>
      </w:r>
      <w:r w:rsidR="00D64033" w:rsidRPr="0057596B">
        <w:rPr>
          <w:rFonts w:cstheme="minorHAnsi"/>
        </w:rPr>
        <w:t xml:space="preserve"> </w:t>
      </w:r>
      <w:r w:rsidR="00A613F7">
        <w:rPr>
          <w:rFonts w:cstheme="minorHAnsi"/>
        </w:rPr>
        <w:t xml:space="preserve"> </w:t>
      </w:r>
    </w:p>
    <w:p w14:paraId="29C718E2" w14:textId="6F865E58" w:rsidR="00FC7FAA" w:rsidRPr="00A613F7" w:rsidRDefault="00FC7FAA" w:rsidP="00B65101">
      <w:pPr>
        <w:pStyle w:val="Akapitzlist"/>
        <w:numPr>
          <w:ilvl w:val="0"/>
          <w:numId w:val="3"/>
        </w:numPr>
        <w:spacing w:after="0" w:line="276" w:lineRule="auto"/>
        <w:ind w:left="851" w:hanging="425"/>
        <w:jc w:val="both"/>
        <w:rPr>
          <w:rFonts w:cstheme="minorHAnsi"/>
        </w:rPr>
      </w:pPr>
      <w:r w:rsidRPr="00A613F7">
        <w:rPr>
          <w:rFonts w:cstheme="minorHAnsi"/>
        </w:rPr>
        <w:t xml:space="preserve">oświadczenia Oferenta, że wyraża zgodę na przetwarzanie danych osobowych Oferenta oraz osób z nim współpracujących w zakresie procedury przetargowej objętej niniejszym Regulaminem. Klauzula informacyjna stanowi załącznik nr </w:t>
      </w:r>
      <w:r w:rsidR="00C35387">
        <w:rPr>
          <w:rFonts w:cstheme="minorHAnsi"/>
          <w:b/>
          <w:bCs/>
        </w:rPr>
        <w:t>2</w:t>
      </w:r>
      <w:r w:rsidRPr="00A613F7">
        <w:rPr>
          <w:rFonts w:cstheme="minorHAnsi"/>
        </w:rPr>
        <w:t xml:space="preserve">   </w:t>
      </w:r>
    </w:p>
    <w:p w14:paraId="1BE487A8" w14:textId="4DE5BFCF" w:rsidR="00FC7FAA" w:rsidRPr="0057596B" w:rsidRDefault="00FC7FAA" w:rsidP="00D1026F">
      <w:pPr>
        <w:spacing w:before="120" w:after="0"/>
        <w:jc w:val="both"/>
        <w:rPr>
          <w:rFonts w:asciiTheme="minorHAnsi" w:hAnsiTheme="minorHAnsi" w:cstheme="minorHAnsi"/>
          <w:sz w:val="22"/>
        </w:rPr>
      </w:pPr>
      <w:bookmarkStart w:id="2" w:name="_Hlk125724951"/>
      <w:r w:rsidRPr="0057596B">
        <w:rPr>
          <w:rFonts w:asciiTheme="minorHAnsi" w:hAnsiTheme="minorHAnsi" w:cstheme="minorHAnsi"/>
          <w:b/>
          <w:bCs/>
          <w:sz w:val="22"/>
        </w:rPr>
        <w:t>Zamawiający może wezwać Wykonawcę</w:t>
      </w:r>
      <w:r w:rsidRPr="0057596B">
        <w:rPr>
          <w:rFonts w:asciiTheme="minorHAnsi" w:hAnsiTheme="minorHAnsi" w:cstheme="minorHAnsi"/>
          <w:sz w:val="22"/>
        </w:rPr>
        <w:t xml:space="preserve"> do złożenia dodatkowych wyjaśnień dotyczących oferty, uzupełnienia braków oferty lub nadesłania brakujących dokumentów, w terminie wskazanym w</w:t>
      </w:r>
      <w:r w:rsidR="00B65101">
        <w:rPr>
          <w:rFonts w:asciiTheme="minorHAnsi" w:hAnsiTheme="minorHAnsi" w:cstheme="minorHAnsi"/>
          <w:sz w:val="22"/>
        </w:rPr>
        <w:t> </w:t>
      </w:r>
      <w:r w:rsidRPr="0057596B">
        <w:rPr>
          <w:rFonts w:asciiTheme="minorHAnsi" w:hAnsiTheme="minorHAnsi" w:cstheme="minorHAnsi"/>
          <w:sz w:val="22"/>
        </w:rPr>
        <w:t xml:space="preserve">wezwaniu. </w:t>
      </w:r>
    </w:p>
    <w:p w14:paraId="2934FEB1" w14:textId="77777777" w:rsidR="00FC7FAA" w:rsidRPr="0057596B" w:rsidRDefault="00FC7FAA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sz w:val="22"/>
        </w:rPr>
        <w:t>Z postępowania o udzielenie zamówienia wyklucza się oferentów, odnośnie do których Zamawiający ma uzasadnione wątpliwości w zakresie ich rzetelności, obiektywności, bezstronności i niezależności.</w:t>
      </w:r>
    </w:p>
    <w:p w14:paraId="24CB009D" w14:textId="24C5D78E" w:rsidR="00D1026F" w:rsidRDefault="00D1026F" w:rsidP="00D1026F">
      <w:pPr>
        <w:spacing w:before="120" w:after="0"/>
        <w:jc w:val="both"/>
        <w:rPr>
          <w:rFonts w:asciiTheme="minorHAnsi" w:hAnsiTheme="minorHAnsi" w:cstheme="minorHAnsi"/>
          <w:sz w:val="22"/>
        </w:rPr>
      </w:pPr>
      <w:r w:rsidRPr="00D1026F">
        <w:rPr>
          <w:rFonts w:asciiTheme="minorHAnsi" w:hAnsiTheme="minorHAnsi" w:cstheme="minorHAnsi"/>
          <w:b/>
          <w:bCs/>
          <w:sz w:val="22"/>
        </w:rPr>
        <w:t>Wykonawca ma możliwość</w:t>
      </w:r>
      <w:r>
        <w:rPr>
          <w:rFonts w:asciiTheme="minorHAnsi" w:hAnsiTheme="minorHAnsi" w:cstheme="minorHAnsi"/>
          <w:sz w:val="22"/>
        </w:rPr>
        <w:t xml:space="preserve"> – przed złożeniem </w:t>
      </w:r>
      <w:r w:rsidRPr="00D1026F">
        <w:rPr>
          <w:rFonts w:asciiTheme="minorHAnsi" w:hAnsiTheme="minorHAnsi" w:cstheme="minorHAnsi"/>
          <w:sz w:val="22"/>
        </w:rPr>
        <w:t>oferty</w:t>
      </w:r>
      <w:r>
        <w:rPr>
          <w:rFonts w:asciiTheme="minorHAnsi" w:hAnsiTheme="minorHAnsi" w:cstheme="minorHAnsi"/>
          <w:sz w:val="22"/>
        </w:rPr>
        <w:t xml:space="preserve"> – </w:t>
      </w:r>
      <w:r w:rsidRPr="00D1026F">
        <w:rPr>
          <w:rFonts w:asciiTheme="minorHAnsi" w:hAnsiTheme="minorHAnsi" w:cstheme="minorHAnsi"/>
          <w:sz w:val="22"/>
        </w:rPr>
        <w:t>umówienia się na spotkanie / wideokonferencję z prezentacją obecnego wyglądu e-dziennika i jego funkcjonalności</w:t>
      </w:r>
      <w:r>
        <w:rPr>
          <w:rFonts w:asciiTheme="minorHAnsi" w:hAnsiTheme="minorHAnsi" w:cstheme="minorHAnsi"/>
          <w:sz w:val="22"/>
        </w:rPr>
        <w:t>.</w:t>
      </w:r>
      <w:r w:rsidR="00B869BE">
        <w:rPr>
          <w:rFonts w:asciiTheme="minorHAnsi" w:hAnsiTheme="minorHAnsi" w:cstheme="minorHAnsi"/>
          <w:sz w:val="22"/>
        </w:rPr>
        <w:t xml:space="preserve"> Może również zadawać pytania uszczegóławiając</w:t>
      </w:r>
      <w:r w:rsidR="00DF53DF">
        <w:rPr>
          <w:rFonts w:asciiTheme="minorHAnsi" w:hAnsiTheme="minorHAnsi" w:cstheme="minorHAnsi"/>
          <w:sz w:val="22"/>
        </w:rPr>
        <w:t>e</w:t>
      </w:r>
      <w:r w:rsidR="00B869BE">
        <w:rPr>
          <w:rFonts w:asciiTheme="minorHAnsi" w:hAnsiTheme="minorHAnsi" w:cstheme="minorHAnsi"/>
          <w:sz w:val="22"/>
        </w:rPr>
        <w:t xml:space="preserve"> występujące funkcjonalności.  </w:t>
      </w:r>
    </w:p>
    <w:bookmarkEnd w:id="2"/>
    <w:p w14:paraId="59B4229C" w14:textId="77777777" w:rsidR="003E5F56" w:rsidRPr="0057596B" w:rsidRDefault="00FC7FAA" w:rsidP="00D1026F">
      <w:pPr>
        <w:spacing w:before="120" w:after="0"/>
        <w:jc w:val="both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57596B">
        <w:rPr>
          <w:rFonts w:asciiTheme="minorHAnsi" w:hAnsiTheme="minorHAnsi" w:cstheme="minorHAnsi"/>
          <w:b/>
          <w:bCs/>
          <w:sz w:val="22"/>
        </w:rPr>
        <w:lastRenderedPageBreak/>
        <w:t>Kryteria oceny ofert</w:t>
      </w:r>
      <w:r w:rsidRPr="0057596B">
        <w:rPr>
          <w:rFonts w:asciiTheme="minorHAnsi" w:hAnsiTheme="minorHAnsi" w:cstheme="minorHAnsi"/>
          <w:sz w:val="22"/>
        </w:rPr>
        <w:t xml:space="preserve"> przyjęte przez Zamawiającego</w:t>
      </w:r>
      <w:r w:rsidR="003E5F56" w:rsidRPr="0057596B">
        <w:rPr>
          <w:rFonts w:asciiTheme="minorHAnsi" w:hAnsiTheme="minorHAnsi" w:cstheme="minorHAnsi"/>
          <w:sz w:val="22"/>
        </w:rPr>
        <w:t xml:space="preserve"> – za o</w:t>
      </w:r>
      <w:r w:rsidR="003E5F56"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>fertę najkorzystniejszą zostanie uznana oferta przedstawiająca najkorzystniejszy stosunek jakości do ceny, a więc zawierająca najkorzystniejszy bilans punktów w kryteriach:</w:t>
      </w:r>
    </w:p>
    <w:p w14:paraId="78A9B026" w14:textId="37DC7F89" w:rsidR="00617BA0" w:rsidRPr="0057596B" w:rsidRDefault="00617BA0" w:rsidP="00B65101">
      <w:pPr>
        <w:spacing w:after="0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– </w:t>
      </w:r>
      <w:r w:rsidR="003E5F56"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cena </w:t>
      </w:r>
      <w:r w:rsidR="008D5764"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netto </w:t>
      </w:r>
      <w:r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– </w:t>
      </w:r>
      <w:r w:rsidR="00EE241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75</w:t>
      </w:r>
      <w:r w:rsidR="003E5F56"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>%</w:t>
      </w:r>
      <w:r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= </w:t>
      </w:r>
      <w:r w:rsidR="00EE241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75</w:t>
      </w:r>
      <w:r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pkt</w:t>
      </w:r>
    </w:p>
    <w:p w14:paraId="32A5254A" w14:textId="0E03E748" w:rsidR="00617BA0" w:rsidRDefault="00617BA0" w:rsidP="00B65101">
      <w:pPr>
        <w:spacing w:after="0"/>
        <w:rPr>
          <w:rFonts w:asciiTheme="minorHAnsi" w:hAnsiTheme="minorHAnsi" w:cstheme="minorHAnsi"/>
          <w:sz w:val="22"/>
        </w:rPr>
      </w:pPr>
      <w:r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– </w:t>
      </w:r>
      <w:r w:rsidR="003E5F56"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doświadczenie </w:t>
      </w:r>
      <w:r w:rsidR="00EE2410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w realizacji podobnych zamówień </w:t>
      </w:r>
      <w:r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– </w:t>
      </w:r>
      <w:r w:rsidR="008D5764"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>1</w:t>
      </w:r>
      <w:r w:rsidR="00EE241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5</w:t>
      </w:r>
      <w:r w:rsidR="003E5F56"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%</w:t>
      </w:r>
      <w:r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= </w:t>
      </w:r>
      <w:r w:rsidR="008D5764"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>1</w:t>
      </w:r>
      <w:r w:rsidR="00EE2410">
        <w:rPr>
          <w:rFonts w:asciiTheme="minorHAnsi" w:eastAsia="Times New Roman" w:hAnsiTheme="minorHAnsi" w:cstheme="minorHAnsi"/>
          <w:color w:val="000000"/>
          <w:sz w:val="22"/>
          <w:lang w:eastAsia="pl-PL"/>
        </w:rPr>
        <w:t>5</w:t>
      </w:r>
      <w:r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 pkt </w:t>
      </w:r>
      <w:r w:rsidR="003E5F56"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br/>
      </w:r>
      <w:r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t xml:space="preserve">– </w:t>
      </w:r>
      <w:r w:rsidRPr="0057596B">
        <w:rPr>
          <w:rFonts w:asciiTheme="minorHAnsi" w:hAnsiTheme="minorHAnsi" w:cstheme="minorHAnsi"/>
          <w:sz w:val="22"/>
        </w:rPr>
        <w:t>dostosowanie realizacji do potrzeb Zamawiającego</w:t>
      </w:r>
      <w:r w:rsidR="00A613F7">
        <w:rPr>
          <w:rFonts w:asciiTheme="minorHAnsi" w:hAnsiTheme="minorHAnsi" w:cstheme="minorHAnsi"/>
          <w:sz w:val="22"/>
        </w:rPr>
        <w:t xml:space="preserve"> – </w:t>
      </w:r>
      <w:r w:rsidR="00EE2410">
        <w:rPr>
          <w:rFonts w:asciiTheme="minorHAnsi" w:hAnsiTheme="minorHAnsi" w:cstheme="minorHAnsi"/>
          <w:sz w:val="22"/>
        </w:rPr>
        <w:t xml:space="preserve">10 </w:t>
      </w:r>
      <w:r w:rsidRPr="0057596B">
        <w:rPr>
          <w:rFonts w:asciiTheme="minorHAnsi" w:hAnsiTheme="minorHAnsi" w:cstheme="minorHAnsi"/>
          <w:sz w:val="22"/>
        </w:rPr>
        <w:t>% =</w:t>
      </w:r>
      <w:r w:rsidR="008D5764" w:rsidRPr="0057596B">
        <w:rPr>
          <w:rFonts w:asciiTheme="minorHAnsi" w:hAnsiTheme="minorHAnsi" w:cstheme="minorHAnsi"/>
          <w:sz w:val="22"/>
        </w:rPr>
        <w:t xml:space="preserve"> </w:t>
      </w:r>
      <w:r w:rsidR="00EE2410">
        <w:rPr>
          <w:rFonts w:asciiTheme="minorHAnsi" w:hAnsiTheme="minorHAnsi" w:cstheme="minorHAnsi"/>
          <w:sz w:val="22"/>
        </w:rPr>
        <w:t>10</w:t>
      </w:r>
      <w:r w:rsidRPr="0057596B">
        <w:rPr>
          <w:rFonts w:asciiTheme="minorHAnsi" w:hAnsiTheme="minorHAnsi" w:cstheme="minorHAnsi"/>
          <w:sz w:val="22"/>
        </w:rPr>
        <w:t xml:space="preserve"> pkt</w:t>
      </w:r>
    </w:p>
    <w:p w14:paraId="407CF7A7" w14:textId="16FEFFD1" w:rsidR="00FC7FAA" w:rsidRPr="0057596B" w:rsidRDefault="00FC7FAA" w:rsidP="00D1026F">
      <w:pPr>
        <w:spacing w:before="120"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>Czynności związane z przeprowadzeniem</w:t>
      </w:r>
      <w:r w:rsidRPr="0057596B">
        <w:rPr>
          <w:rFonts w:asciiTheme="minorHAnsi" w:hAnsiTheme="minorHAnsi" w:cstheme="minorHAnsi"/>
          <w:sz w:val="22"/>
        </w:rPr>
        <w:t xml:space="preserve"> </w:t>
      </w:r>
      <w:r w:rsidR="00B65101">
        <w:rPr>
          <w:rFonts w:asciiTheme="minorHAnsi" w:hAnsiTheme="minorHAnsi" w:cstheme="minorHAnsi"/>
          <w:sz w:val="22"/>
        </w:rPr>
        <w:t>p</w:t>
      </w:r>
      <w:r w:rsidRPr="0057596B">
        <w:rPr>
          <w:rFonts w:asciiTheme="minorHAnsi" w:hAnsiTheme="minorHAnsi" w:cstheme="minorHAnsi"/>
          <w:sz w:val="22"/>
        </w:rPr>
        <w:t>rzetargu będą wykonywane przez Komisję Przetargową wyznaczoną przez Okręgową Radę Adwokacką w Warszawie, zgodnie z postanowieniami Regulaminu. Treść Regulaminu dostępna jest na stronie internetowej ORA w Warszawie (</w:t>
      </w:r>
      <w:hyperlink r:id="rId8" w:history="1">
        <w:r w:rsidR="00151102" w:rsidRPr="00554648">
          <w:rPr>
            <w:rStyle w:val="Hipercze"/>
            <w:rFonts w:asciiTheme="minorHAnsi" w:hAnsiTheme="minorHAnsi" w:cstheme="minorHAnsi"/>
            <w:sz w:val="22"/>
          </w:rPr>
          <w:t>http://ora-warszawa.com.pl</w:t>
        </w:r>
      </w:hyperlink>
      <w:r w:rsidRPr="0057596B">
        <w:rPr>
          <w:rFonts w:asciiTheme="minorHAnsi" w:hAnsiTheme="minorHAnsi" w:cstheme="minorHAnsi"/>
          <w:sz w:val="22"/>
        </w:rPr>
        <w:t>), a także w siedzibie ORA w Warszawie przy Al. Ujazdowskich 49, 00-536 Warszawa w pokoju nr 12, II p. od poniedziałku do piątku w godzinach od 10.00 do 15.00.</w:t>
      </w:r>
    </w:p>
    <w:p w14:paraId="1ACA45AA" w14:textId="77777777" w:rsidR="00B65101" w:rsidRDefault="00B65101" w:rsidP="00B65101">
      <w:pPr>
        <w:spacing w:after="0"/>
        <w:ind w:left="851" w:hanging="851"/>
        <w:jc w:val="both"/>
        <w:rPr>
          <w:rFonts w:asciiTheme="minorHAnsi" w:hAnsiTheme="minorHAnsi" w:cstheme="minorHAnsi"/>
          <w:b/>
          <w:bCs/>
          <w:sz w:val="22"/>
        </w:rPr>
      </w:pPr>
    </w:p>
    <w:p w14:paraId="78509E33" w14:textId="7D2FC8AE" w:rsidR="00B73F70" w:rsidRDefault="00B73F70" w:rsidP="00B65101">
      <w:pPr>
        <w:spacing w:after="0"/>
        <w:ind w:left="851" w:hanging="851"/>
        <w:jc w:val="both"/>
        <w:rPr>
          <w:rFonts w:asciiTheme="minorHAnsi" w:hAnsiTheme="minorHAnsi" w:cstheme="minorHAnsi"/>
          <w:b/>
          <w:bCs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 xml:space="preserve">Termin składania ofert: </w:t>
      </w:r>
      <w:r w:rsidR="001918CA">
        <w:rPr>
          <w:rFonts w:asciiTheme="minorHAnsi" w:hAnsiTheme="minorHAnsi" w:cstheme="minorHAnsi"/>
          <w:b/>
          <w:bCs/>
          <w:sz w:val="22"/>
        </w:rPr>
        <w:t xml:space="preserve">do </w:t>
      </w:r>
      <w:r w:rsidR="006A2036">
        <w:rPr>
          <w:rFonts w:asciiTheme="minorHAnsi" w:hAnsiTheme="minorHAnsi" w:cstheme="minorHAnsi"/>
          <w:b/>
          <w:bCs/>
          <w:sz w:val="22"/>
        </w:rPr>
        <w:t>13 maja</w:t>
      </w:r>
      <w:r w:rsidRPr="0057596B">
        <w:rPr>
          <w:rFonts w:asciiTheme="minorHAnsi" w:hAnsiTheme="minorHAnsi" w:cstheme="minorHAnsi"/>
          <w:b/>
          <w:bCs/>
          <w:sz w:val="22"/>
        </w:rPr>
        <w:t xml:space="preserve"> 202</w:t>
      </w:r>
      <w:r w:rsidR="00EE2410">
        <w:rPr>
          <w:rFonts w:asciiTheme="minorHAnsi" w:hAnsiTheme="minorHAnsi" w:cstheme="minorHAnsi"/>
          <w:b/>
          <w:bCs/>
          <w:sz w:val="22"/>
        </w:rPr>
        <w:t>6</w:t>
      </w:r>
      <w:r w:rsidRPr="0057596B">
        <w:rPr>
          <w:rFonts w:asciiTheme="minorHAnsi" w:hAnsiTheme="minorHAnsi" w:cstheme="minorHAnsi"/>
          <w:b/>
          <w:bCs/>
          <w:sz w:val="22"/>
        </w:rPr>
        <w:t xml:space="preserve"> r. do godz. </w:t>
      </w:r>
      <w:r w:rsidR="00151102">
        <w:rPr>
          <w:rFonts w:asciiTheme="minorHAnsi" w:hAnsiTheme="minorHAnsi" w:cstheme="minorHAnsi"/>
          <w:b/>
          <w:bCs/>
          <w:sz w:val="22"/>
        </w:rPr>
        <w:t>23:59</w:t>
      </w:r>
      <w:r w:rsidRPr="0057596B">
        <w:rPr>
          <w:rFonts w:asciiTheme="minorHAnsi" w:hAnsiTheme="minorHAnsi" w:cstheme="minorHAnsi"/>
          <w:b/>
          <w:bCs/>
          <w:sz w:val="22"/>
        </w:rPr>
        <w:t xml:space="preserve">  </w:t>
      </w:r>
    </w:p>
    <w:p w14:paraId="3826ADCE" w14:textId="651BD3C9" w:rsidR="00151102" w:rsidRPr="0057596B" w:rsidRDefault="00151102" w:rsidP="00B65101">
      <w:pPr>
        <w:spacing w:after="0"/>
        <w:ind w:left="851" w:hanging="85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Termin przekazania hasła do otwarcia ofert: </w:t>
      </w:r>
      <w:r w:rsidR="006A2036">
        <w:rPr>
          <w:rFonts w:asciiTheme="minorHAnsi" w:hAnsiTheme="minorHAnsi" w:cstheme="minorHAnsi"/>
          <w:b/>
          <w:bCs/>
          <w:sz w:val="22"/>
        </w:rPr>
        <w:t xml:space="preserve">14 maja </w:t>
      </w:r>
      <w:r>
        <w:rPr>
          <w:rFonts w:asciiTheme="minorHAnsi" w:hAnsiTheme="minorHAnsi" w:cstheme="minorHAnsi"/>
          <w:b/>
          <w:bCs/>
          <w:sz w:val="22"/>
        </w:rPr>
        <w:t>2026 r. w godz. 0:00 do 23:59</w:t>
      </w:r>
    </w:p>
    <w:p w14:paraId="7FDD4202" w14:textId="36B224E3" w:rsidR="00B73F70" w:rsidRPr="0057596B" w:rsidRDefault="00B73F70" w:rsidP="00B65101">
      <w:pPr>
        <w:spacing w:after="0"/>
        <w:ind w:left="851" w:hanging="851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 xml:space="preserve">Termin otwarcia ofert: </w:t>
      </w:r>
      <w:r w:rsidR="001918CA">
        <w:rPr>
          <w:rFonts w:asciiTheme="minorHAnsi" w:hAnsiTheme="minorHAnsi" w:cstheme="minorHAnsi"/>
          <w:b/>
          <w:bCs/>
          <w:sz w:val="22"/>
        </w:rPr>
        <w:t>do 1</w:t>
      </w:r>
      <w:r w:rsidR="005E70BB">
        <w:rPr>
          <w:rFonts w:asciiTheme="minorHAnsi" w:hAnsiTheme="minorHAnsi" w:cstheme="minorHAnsi"/>
          <w:b/>
          <w:bCs/>
          <w:sz w:val="22"/>
        </w:rPr>
        <w:t>9</w:t>
      </w:r>
      <w:r w:rsidR="001918CA">
        <w:rPr>
          <w:rFonts w:asciiTheme="minorHAnsi" w:hAnsiTheme="minorHAnsi" w:cstheme="minorHAnsi"/>
          <w:b/>
          <w:bCs/>
          <w:sz w:val="22"/>
        </w:rPr>
        <w:t xml:space="preserve"> maja </w:t>
      </w:r>
      <w:r w:rsidRPr="0057596B">
        <w:rPr>
          <w:rFonts w:asciiTheme="minorHAnsi" w:hAnsiTheme="minorHAnsi" w:cstheme="minorHAnsi"/>
          <w:b/>
          <w:bCs/>
          <w:sz w:val="22"/>
        </w:rPr>
        <w:t>202</w:t>
      </w:r>
      <w:r w:rsidR="00EE2410">
        <w:rPr>
          <w:rFonts w:asciiTheme="minorHAnsi" w:hAnsiTheme="minorHAnsi" w:cstheme="minorHAnsi"/>
          <w:b/>
          <w:bCs/>
          <w:sz w:val="22"/>
        </w:rPr>
        <w:t>6</w:t>
      </w:r>
      <w:r w:rsidRPr="0057596B">
        <w:rPr>
          <w:rFonts w:asciiTheme="minorHAnsi" w:hAnsiTheme="minorHAnsi" w:cstheme="minorHAnsi"/>
          <w:b/>
          <w:bCs/>
          <w:sz w:val="22"/>
        </w:rPr>
        <w:t xml:space="preserve"> r.</w:t>
      </w:r>
      <w:r w:rsidR="001918CA">
        <w:rPr>
          <w:rFonts w:asciiTheme="minorHAnsi" w:hAnsiTheme="minorHAnsi" w:cstheme="minorHAnsi"/>
          <w:b/>
          <w:bCs/>
          <w:sz w:val="22"/>
        </w:rPr>
        <w:t xml:space="preserve"> </w:t>
      </w:r>
      <w:r w:rsidR="0095330D" w:rsidRPr="0057596B">
        <w:rPr>
          <w:rFonts w:asciiTheme="minorHAnsi" w:hAnsiTheme="minorHAnsi" w:cstheme="minorHAnsi"/>
          <w:b/>
          <w:bCs/>
          <w:sz w:val="22"/>
        </w:rPr>
        <w:t xml:space="preserve">do godz. </w:t>
      </w:r>
      <w:r w:rsidR="0095330D">
        <w:rPr>
          <w:rFonts w:asciiTheme="minorHAnsi" w:hAnsiTheme="minorHAnsi" w:cstheme="minorHAnsi"/>
          <w:b/>
          <w:bCs/>
          <w:sz w:val="22"/>
        </w:rPr>
        <w:t xml:space="preserve">23:59 </w:t>
      </w:r>
      <w:r w:rsidRPr="0057596B">
        <w:rPr>
          <w:rFonts w:asciiTheme="minorHAnsi" w:hAnsiTheme="minorHAnsi" w:cstheme="minorHAnsi"/>
          <w:b/>
          <w:bCs/>
          <w:sz w:val="22"/>
        </w:rPr>
        <w:t xml:space="preserve"> </w:t>
      </w:r>
      <w:r w:rsidR="001918CA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15359A29" w14:textId="78F0972B" w:rsidR="00FC7FAA" w:rsidRPr="0057596B" w:rsidRDefault="00B73F70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 xml:space="preserve">Termin związania ofertą: </w:t>
      </w:r>
      <w:r w:rsidR="001918CA">
        <w:rPr>
          <w:rFonts w:asciiTheme="minorHAnsi" w:hAnsiTheme="minorHAnsi" w:cstheme="minorHAnsi"/>
          <w:b/>
          <w:bCs/>
          <w:sz w:val="22"/>
        </w:rPr>
        <w:t xml:space="preserve">do 15 czerwca </w:t>
      </w:r>
      <w:r w:rsidR="000923F9" w:rsidRPr="0057596B">
        <w:rPr>
          <w:rFonts w:asciiTheme="minorHAnsi" w:hAnsiTheme="minorHAnsi" w:cstheme="minorHAnsi"/>
          <w:b/>
          <w:bCs/>
          <w:sz w:val="22"/>
        </w:rPr>
        <w:t>202</w:t>
      </w:r>
      <w:r w:rsidR="00EE2410">
        <w:rPr>
          <w:rFonts w:asciiTheme="minorHAnsi" w:hAnsiTheme="minorHAnsi" w:cstheme="minorHAnsi"/>
          <w:b/>
          <w:bCs/>
          <w:sz w:val="22"/>
        </w:rPr>
        <w:t>6</w:t>
      </w:r>
      <w:r w:rsidR="000923F9" w:rsidRPr="0057596B">
        <w:rPr>
          <w:rFonts w:asciiTheme="minorHAnsi" w:hAnsiTheme="minorHAnsi" w:cstheme="minorHAnsi"/>
          <w:b/>
          <w:bCs/>
          <w:sz w:val="22"/>
        </w:rPr>
        <w:t xml:space="preserve"> r. do godz. </w:t>
      </w:r>
      <w:r w:rsidR="001918CA">
        <w:rPr>
          <w:rFonts w:asciiTheme="minorHAnsi" w:hAnsiTheme="minorHAnsi" w:cstheme="minorHAnsi"/>
          <w:b/>
          <w:bCs/>
          <w:sz w:val="22"/>
        </w:rPr>
        <w:t xml:space="preserve">23:59 </w:t>
      </w:r>
    </w:p>
    <w:p w14:paraId="7B9B7085" w14:textId="0FE89D79" w:rsidR="000923F9" w:rsidRPr="0057596B" w:rsidRDefault="000923F9" w:rsidP="00B65101">
      <w:pPr>
        <w:spacing w:after="0"/>
        <w:jc w:val="both"/>
        <w:rPr>
          <w:rFonts w:asciiTheme="minorHAnsi" w:hAnsiTheme="minorHAnsi" w:cstheme="minorHAnsi"/>
          <w:b/>
          <w:bCs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 xml:space="preserve">Maksymalna liczba wykonawców, którzy zostaną zaproszeni do negocjacji: </w:t>
      </w:r>
      <w:r w:rsidR="001918CA">
        <w:rPr>
          <w:rFonts w:asciiTheme="minorHAnsi" w:hAnsiTheme="minorHAnsi" w:cstheme="minorHAnsi"/>
          <w:b/>
          <w:bCs/>
          <w:sz w:val="22"/>
        </w:rPr>
        <w:t>5</w:t>
      </w:r>
    </w:p>
    <w:p w14:paraId="539CDA7D" w14:textId="77777777" w:rsidR="00881580" w:rsidRDefault="00881580" w:rsidP="00B65101">
      <w:pPr>
        <w:spacing w:after="0"/>
        <w:jc w:val="both"/>
        <w:rPr>
          <w:rFonts w:asciiTheme="minorHAnsi" w:hAnsiTheme="minorHAnsi" w:cstheme="minorHAnsi"/>
          <w:b/>
          <w:bCs/>
          <w:sz w:val="22"/>
        </w:rPr>
      </w:pPr>
    </w:p>
    <w:p w14:paraId="4467DE3A" w14:textId="7285C4CB" w:rsidR="00FC7FAA" w:rsidRPr="0057596B" w:rsidRDefault="00FC7FAA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>O wyniku Przetargu Komisja</w:t>
      </w:r>
      <w:r w:rsidRPr="0057596B">
        <w:rPr>
          <w:rFonts w:asciiTheme="minorHAnsi" w:hAnsiTheme="minorHAnsi" w:cstheme="minorHAnsi"/>
          <w:sz w:val="22"/>
        </w:rPr>
        <w:t xml:space="preserve"> Przetargowa zawiadamia Wykonawców w terminie 3 (trzech) dni od dnia rozstrzygnięcia Przetargu. Wykonawca</w:t>
      </w:r>
      <w:r w:rsidR="00B65101">
        <w:rPr>
          <w:rFonts w:asciiTheme="minorHAnsi" w:hAnsiTheme="minorHAnsi" w:cstheme="minorHAnsi"/>
          <w:sz w:val="22"/>
        </w:rPr>
        <w:t xml:space="preserve">, </w:t>
      </w:r>
      <w:r w:rsidRPr="0057596B">
        <w:rPr>
          <w:rFonts w:asciiTheme="minorHAnsi" w:hAnsiTheme="minorHAnsi" w:cstheme="minorHAnsi"/>
          <w:sz w:val="22"/>
        </w:rPr>
        <w:t>któr</w:t>
      </w:r>
      <w:r w:rsidR="00B65101">
        <w:rPr>
          <w:rFonts w:asciiTheme="minorHAnsi" w:hAnsiTheme="minorHAnsi" w:cstheme="minorHAnsi"/>
          <w:sz w:val="22"/>
        </w:rPr>
        <w:t>ego</w:t>
      </w:r>
      <w:r w:rsidRPr="0057596B">
        <w:rPr>
          <w:rFonts w:asciiTheme="minorHAnsi" w:hAnsiTheme="minorHAnsi" w:cstheme="minorHAnsi"/>
          <w:sz w:val="22"/>
        </w:rPr>
        <w:t xml:space="preserve"> oferta zostanie wybrana, zostanie powiadomiony o</w:t>
      </w:r>
      <w:r w:rsidR="00B65101">
        <w:rPr>
          <w:rFonts w:asciiTheme="minorHAnsi" w:hAnsiTheme="minorHAnsi" w:cstheme="minorHAnsi"/>
          <w:sz w:val="22"/>
        </w:rPr>
        <w:t> </w:t>
      </w:r>
      <w:r w:rsidRPr="0057596B">
        <w:rPr>
          <w:rFonts w:asciiTheme="minorHAnsi" w:hAnsiTheme="minorHAnsi" w:cstheme="minorHAnsi"/>
          <w:sz w:val="22"/>
        </w:rPr>
        <w:t>terminie i miejscu zawarcia umowy ramowej</w:t>
      </w:r>
      <w:r w:rsidR="00FF6BA5" w:rsidRPr="0057596B">
        <w:rPr>
          <w:rFonts w:asciiTheme="minorHAnsi" w:hAnsiTheme="minorHAnsi" w:cstheme="minorHAnsi"/>
          <w:sz w:val="22"/>
        </w:rPr>
        <w:t>,</w:t>
      </w:r>
      <w:r w:rsidRPr="0057596B">
        <w:rPr>
          <w:rFonts w:asciiTheme="minorHAnsi" w:hAnsiTheme="minorHAnsi" w:cstheme="minorHAnsi"/>
          <w:sz w:val="22"/>
        </w:rPr>
        <w:t xml:space="preserve"> najpóźniej w</w:t>
      </w:r>
      <w:r w:rsidR="00B65101">
        <w:rPr>
          <w:rFonts w:asciiTheme="minorHAnsi" w:hAnsiTheme="minorHAnsi" w:cstheme="minorHAnsi"/>
          <w:sz w:val="22"/>
        </w:rPr>
        <w:t> </w:t>
      </w:r>
      <w:r w:rsidRPr="0057596B">
        <w:rPr>
          <w:rFonts w:asciiTheme="minorHAnsi" w:hAnsiTheme="minorHAnsi" w:cstheme="minorHAnsi"/>
          <w:sz w:val="22"/>
        </w:rPr>
        <w:t>terminie 7 (siedmiu) dni od dnia rozstrzygnięcia Przetargu.</w:t>
      </w:r>
    </w:p>
    <w:p w14:paraId="30FD5CA2" w14:textId="77777777" w:rsidR="00B65101" w:rsidRDefault="00B65101" w:rsidP="00B65101">
      <w:pPr>
        <w:spacing w:after="0"/>
        <w:jc w:val="both"/>
        <w:rPr>
          <w:rFonts w:asciiTheme="minorHAnsi" w:hAnsiTheme="minorHAnsi" w:cstheme="minorHAnsi"/>
          <w:b/>
          <w:bCs/>
          <w:sz w:val="22"/>
        </w:rPr>
      </w:pPr>
    </w:p>
    <w:p w14:paraId="5FC52DE9" w14:textId="40CDC4A2" w:rsidR="00FC7FAA" w:rsidRPr="0057596B" w:rsidRDefault="00FC7FAA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>Zamawiający nie przewiduje</w:t>
      </w:r>
      <w:r w:rsidRPr="0057596B">
        <w:rPr>
          <w:rFonts w:asciiTheme="minorHAnsi" w:hAnsiTheme="minorHAnsi" w:cstheme="minorHAnsi"/>
          <w:sz w:val="22"/>
        </w:rPr>
        <w:t xml:space="preserve"> procedur odwoławczych. </w:t>
      </w:r>
    </w:p>
    <w:p w14:paraId="2A7F317E" w14:textId="77777777" w:rsidR="00FC7FAA" w:rsidRPr="0057596B" w:rsidRDefault="00FC7FAA" w:rsidP="001918CA">
      <w:pPr>
        <w:spacing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b/>
          <w:bCs/>
          <w:sz w:val="22"/>
        </w:rPr>
        <w:t>Zamawiający zastrzega</w:t>
      </w:r>
      <w:r w:rsidRPr="0057596B">
        <w:rPr>
          <w:rFonts w:asciiTheme="minorHAnsi" w:hAnsiTheme="minorHAnsi" w:cstheme="minorHAnsi"/>
          <w:sz w:val="22"/>
        </w:rPr>
        <w:t xml:space="preserve"> sobie prawo odwołania Przetargu oraz zamknięcia Przetargu bez wyboru którejkolwiek z ofert i/lub bez podania przyczyn.</w:t>
      </w:r>
    </w:p>
    <w:p w14:paraId="74814A16" w14:textId="4CC97181" w:rsidR="00371ADA" w:rsidRPr="0057596B" w:rsidRDefault="001918CA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4DC43E3" w14:textId="77777777" w:rsidR="00B65101" w:rsidRDefault="00B65101" w:rsidP="00B65101">
      <w:pPr>
        <w:spacing w:after="0"/>
        <w:jc w:val="both"/>
        <w:rPr>
          <w:rFonts w:asciiTheme="minorHAnsi" w:hAnsiTheme="minorHAnsi" w:cstheme="minorHAnsi"/>
          <w:b/>
          <w:bCs/>
          <w:sz w:val="22"/>
        </w:rPr>
      </w:pPr>
    </w:p>
    <w:p w14:paraId="09DD85F2" w14:textId="6CAC9BA7" w:rsidR="00D312A8" w:rsidRPr="000B7270" w:rsidRDefault="00D312A8" w:rsidP="00B65101">
      <w:pPr>
        <w:spacing w:after="0"/>
        <w:jc w:val="both"/>
        <w:rPr>
          <w:rFonts w:asciiTheme="minorHAnsi" w:hAnsiTheme="minorHAnsi" w:cstheme="minorHAnsi"/>
          <w:b/>
          <w:bCs/>
          <w:sz w:val="22"/>
        </w:rPr>
      </w:pPr>
      <w:r w:rsidRPr="000B7270">
        <w:rPr>
          <w:rFonts w:asciiTheme="minorHAnsi" w:hAnsiTheme="minorHAnsi" w:cstheme="minorHAnsi"/>
          <w:b/>
          <w:bCs/>
          <w:sz w:val="22"/>
        </w:rPr>
        <w:t>Osoby do kontaktu:</w:t>
      </w:r>
    </w:p>
    <w:p w14:paraId="625E08F3" w14:textId="6BB44D9A" w:rsidR="00CE4418" w:rsidRPr="000B7270" w:rsidRDefault="00756CDF" w:rsidP="00B65101">
      <w:pPr>
        <w:spacing w:after="0"/>
        <w:jc w:val="both"/>
        <w:rPr>
          <w:szCs w:val="20"/>
          <w:lang w:eastAsia="pl-PL"/>
        </w:rPr>
      </w:pPr>
      <w:r w:rsidRPr="000B7270">
        <w:rPr>
          <w:rFonts w:asciiTheme="minorHAnsi" w:hAnsiTheme="minorHAnsi" w:cstheme="minorHAnsi"/>
          <w:sz w:val="22"/>
        </w:rPr>
        <w:t xml:space="preserve">p. </w:t>
      </w:r>
      <w:r w:rsidR="00881580" w:rsidRPr="000B7270">
        <w:rPr>
          <w:rFonts w:asciiTheme="minorHAnsi" w:hAnsiTheme="minorHAnsi" w:cstheme="minorHAnsi"/>
          <w:sz w:val="22"/>
        </w:rPr>
        <w:t>Kamil Sobczyk tel.</w:t>
      </w:r>
      <w:r w:rsidR="00636F16" w:rsidRPr="000B7270">
        <w:rPr>
          <w:rFonts w:asciiTheme="minorHAnsi" w:hAnsiTheme="minorHAnsi" w:cstheme="minorHAnsi"/>
          <w:sz w:val="22"/>
        </w:rPr>
        <w:t xml:space="preserve"> </w:t>
      </w:r>
      <w:r w:rsidR="00CE4418" w:rsidRPr="000B7270">
        <w:rPr>
          <w:szCs w:val="20"/>
          <w:lang w:eastAsia="pl-PL"/>
        </w:rPr>
        <w:t>+48 515 336 733</w:t>
      </w:r>
    </w:p>
    <w:p w14:paraId="12684240" w14:textId="0F55E405" w:rsidR="00D312A8" w:rsidRPr="000B7270" w:rsidRDefault="00881580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 w:rsidRPr="000B7270">
        <w:rPr>
          <w:rFonts w:asciiTheme="minorHAnsi" w:hAnsiTheme="minorHAnsi" w:cstheme="minorHAnsi"/>
          <w:sz w:val="22"/>
        </w:rPr>
        <w:t>e-mail</w:t>
      </w:r>
      <w:r w:rsidR="00EA4DB2" w:rsidRPr="000B7270">
        <w:rPr>
          <w:rFonts w:asciiTheme="minorHAnsi" w:hAnsiTheme="minorHAnsi" w:cstheme="minorHAnsi"/>
          <w:sz w:val="22"/>
        </w:rPr>
        <w:t>: kamil.sobczyk@ora-warszawa.com.pl</w:t>
      </w:r>
      <w:r w:rsidRPr="000B7270">
        <w:rPr>
          <w:rFonts w:asciiTheme="minorHAnsi" w:hAnsiTheme="minorHAnsi" w:cstheme="minorHAnsi"/>
          <w:sz w:val="22"/>
        </w:rPr>
        <w:t xml:space="preserve"> </w:t>
      </w:r>
    </w:p>
    <w:p w14:paraId="44C2409B" w14:textId="7713AD73" w:rsidR="00D312A8" w:rsidRPr="0057596B" w:rsidRDefault="00756CDF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sz w:val="22"/>
        </w:rPr>
        <w:t xml:space="preserve"> </w:t>
      </w:r>
      <w:r w:rsidR="00D312A8" w:rsidRPr="0057596B">
        <w:rPr>
          <w:rFonts w:asciiTheme="minorHAnsi" w:hAnsiTheme="minorHAnsi" w:cstheme="minorHAnsi"/>
          <w:sz w:val="22"/>
        </w:rPr>
        <w:t xml:space="preserve">                                                                           </w:t>
      </w:r>
    </w:p>
    <w:p w14:paraId="08CB5157" w14:textId="31E22F6B" w:rsidR="00586BA6" w:rsidRPr="0057596B" w:rsidRDefault="008E732E" w:rsidP="00B65101">
      <w:pPr>
        <w:spacing w:after="0"/>
        <w:jc w:val="both"/>
        <w:rPr>
          <w:rFonts w:asciiTheme="minorHAnsi" w:hAnsiTheme="minorHAnsi" w:cstheme="minorHAnsi"/>
          <w:sz w:val="22"/>
        </w:rPr>
      </w:pPr>
      <w:r w:rsidRPr="0057596B">
        <w:rPr>
          <w:rFonts w:asciiTheme="minorHAnsi" w:hAnsiTheme="minorHAnsi" w:cstheme="minorHAnsi"/>
          <w:sz w:val="22"/>
        </w:rPr>
        <w:t xml:space="preserve"> </w:t>
      </w:r>
    </w:p>
    <w:p w14:paraId="2FA92362" w14:textId="77777777" w:rsidR="00586BA6" w:rsidRPr="0057596B" w:rsidRDefault="00586BA6" w:rsidP="00B65101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6BF14EC" w14:textId="77777777" w:rsidR="00D312A8" w:rsidRPr="0057596B" w:rsidRDefault="00D312A8" w:rsidP="00B65101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40C2525D" w14:textId="135F4268" w:rsidR="00F40026" w:rsidRPr="0057596B" w:rsidRDefault="008E732E" w:rsidP="00B65101">
      <w:pPr>
        <w:shd w:val="clear" w:color="auto" w:fill="FFFFFF"/>
        <w:spacing w:after="0"/>
        <w:jc w:val="center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57596B">
        <w:rPr>
          <w:rFonts w:asciiTheme="minorHAnsi" w:eastAsia="Times New Roman" w:hAnsiTheme="minorHAnsi" w:cstheme="minorHAnsi"/>
          <w:color w:val="000000"/>
          <w:sz w:val="22"/>
          <w:shd w:val="clear" w:color="auto" w:fill="FFFFFF"/>
          <w:lang w:eastAsia="pl-PL"/>
        </w:rPr>
        <w:t xml:space="preserve"> </w:t>
      </w:r>
    </w:p>
    <w:p w14:paraId="59D3A1AE" w14:textId="365D6EB9" w:rsidR="00AB4104" w:rsidRPr="0057596B" w:rsidRDefault="00F40026" w:rsidP="00B65101">
      <w:pPr>
        <w:spacing w:after="0"/>
        <w:rPr>
          <w:rFonts w:asciiTheme="minorHAnsi" w:hAnsiTheme="minorHAnsi" w:cstheme="minorHAnsi"/>
          <w:sz w:val="22"/>
        </w:rPr>
      </w:pPr>
      <w:r w:rsidRPr="0057596B">
        <w:rPr>
          <w:rFonts w:asciiTheme="minorHAnsi" w:eastAsia="Times New Roman" w:hAnsiTheme="minorHAnsi" w:cstheme="minorHAnsi"/>
          <w:color w:val="000000"/>
          <w:sz w:val="22"/>
          <w:lang w:eastAsia="pl-PL"/>
        </w:rPr>
        <w:br/>
      </w:r>
      <w:r w:rsidR="008E732E" w:rsidRPr="0057596B">
        <w:rPr>
          <w:rFonts w:asciiTheme="minorHAnsi" w:eastAsia="Times New Roman" w:hAnsiTheme="minorHAnsi" w:cstheme="minorHAnsi"/>
          <w:color w:val="000000"/>
          <w:sz w:val="22"/>
          <w:shd w:val="clear" w:color="auto" w:fill="FFFFFF"/>
          <w:lang w:eastAsia="pl-PL"/>
        </w:rPr>
        <w:t xml:space="preserve"> </w:t>
      </w:r>
    </w:p>
    <w:sectPr w:rsidR="00AB4104" w:rsidRPr="0057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74B"/>
    <w:multiLevelType w:val="hybridMultilevel"/>
    <w:tmpl w:val="8832516C"/>
    <w:lvl w:ilvl="0" w:tplc="B2A641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83C"/>
    <w:multiLevelType w:val="hybridMultilevel"/>
    <w:tmpl w:val="467ED740"/>
    <w:lvl w:ilvl="0" w:tplc="04150017">
      <w:start w:val="1"/>
      <w:numFmt w:val="lowerLetter"/>
      <w:lvlText w:val="%1)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9019" w:hanging="360"/>
      </w:pPr>
    </w:lvl>
    <w:lvl w:ilvl="2" w:tplc="0415001B" w:tentative="1">
      <w:start w:val="1"/>
      <w:numFmt w:val="lowerRoman"/>
      <w:lvlText w:val="%3."/>
      <w:lvlJc w:val="right"/>
      <w:pPr>
        <w:ind w:left="9739" w:hanging="180"/>
      </w:pPr>
    </w:lvl>
    <w:lvl w:ilvl="3" w:tplc="0415000F" w:tentative="1">
      <w:start w:val="1"/>
      <w:numFmt w:val="decimal"/>
      <w:lvlText w:val="%4."/>
      <w:lvlJc w:val="left"/>
      <w:pPr>
        <w:ind w:left="10459" w:hanging="360"/>
      </w:pPr>
    </w:lvl>
    <w:lvl w:ilvl="4" w:tplc="04150019" w:tentative="1">
      <w:start w:val="1"/>
      <w:numFmt w:val="lowerLetter"/>
      <w:lvlText w:val="%5."/>
      <w:lvlJc w:val="left"/>
      <w:pPr>
        <w:ind w:left="11179" w:hanging="360"/>
      </w:pPr>
    </w:lvl>
    <w:lvl w:ilvl="5" w:tplc="0415001B" w:tentative="1">
      <w:start w:val="1"/>
      <w:numFmt w:val="lowerRoman"/>
      <w:lvlText w:val="%6."/>
      <w:lvlJc w:val="right"/>
      <w:pPr>
        <w:ind w:left="11899" w:hanging="180"/>
      </w:pPr>
    </w:lvl>
    <w:lvl w:ilvl="6" w:tplc="0415000F" w:tentative="1">
      <w:start w:val="1"/>
      <w:numFmt w:val="decimal"/>
      <w:lvlText w:val="%7."/>
      <w:lvlJc w:val="left"/>
      <w:pPr>
        <w:ind w:left="12619" w:hanging="360"/>
      </w:pPr>
    </w:lvl>
    <w:lvl w:ilvl="7" w:tplc="04150019" w:tentative="1">
      <w:start w:val="1"/>
      <w:numFmt w:val="lowerLetter"/>
      <w:lvlText w:val="%8."/>
      <w:lvlJc w:val="left"/>
      <w:pPr>
        <w:ind w:left="13339" w:hanging="360"/>
      </w:pPr>
    </w:lvl>
    <w:lvl w:ilvl="8" w:tplc="0415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" w15:restartNumberingAfterBreak="0">
    <w:nsid w:val="21421C5F"/>
    <w:multiLevelType w:val="hybridMultilevel"/>
    <w:tmpl w:val="A5E6E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B1CC9"/>
    <w:multiLevelType w:val="hybridMultilevel"/>
    <w:tmpl w:val="CE423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265A1"/>
    <w:multiLevelType w:val="hybridMultilevel"/>
    <w:tmpl w:val="4FFAA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01B6C"/>
    <w:multiLevelType w:val="hybridMultilevel"/>
    <w:tmpl w:val="6C16E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E59BA"/>
    <w:multiLevelType w:val="multilevel"/>
    <w:tmpl w:val="FB9E7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1D0C9C"/>
    <w:multiLevelType w:val="hybridMultilevel"/>
    <w:tmpl w:val="4052F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90C6C8">
      <w:start w:val="3"/>
      <w:numFmt w:val="bullet"/>
      <w:lvlText w:val=""/>
      <w:lvlJc w:val="left"/>
      <w:pPr>
        <w:ind w:left="1515" w:hanging="435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25671"/>
    <w:multiLevelType w:val="hybridMultilevel"/>
    <w:tmpl w:val="02AE3C3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4BE25A2"/>
    <w:multiLevelType w:val="hybridMultilevel"/>
    <w:tmpl w:val="18944B9C"/>
    <w:lvl w:ilvl="0" w:tplc="E1B69AFA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num w:numId="1" w16cid:durableId="462578763">
    <w:abstractNumId w:val="9"/>
  </w:num>
  <w:num w:numId="2" w16cid:durableId="1560168197">
    <w:abstractNumId w:val="2"/>
  </w:num>
  <w:num w:numId="3" w16cid:durableId="1471747161">
    <w:abstractNumId w:val="5"/>
  </w:num>
  <w:num w:numId="4" w16cid:durableId="1340230800">
    <w:abstractNumId w:val="8"/>
  </w:num>
  <w:num w:numId="5" w16cid:durableId="1355613579">
    <w:abstractNumId w:val="0"/>
  </w:num>
  <w:num w:numId="6" w16cid:durableId="310796606">
    <w:abstractNumId w:val="4"/>
  </w:num>
  <w:num w:numId="7" w16cid:durableId="781219012">
    <w:abstractNumId w:val="3"/>
  </w:num>
  <w:num w:numId="8" w16cid:durableId="1956011841">
    <w:abstractNumId w:val="1"/>
  </w:num>
  <w:num w:numId="9" w16cid:durableId="1770613253">
    <w:abstractNumId w:val="6"/>
  </w:num>
  <w:num w:numId="10" w16cid:durableId="87523535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A8"/>
    <w:rsid w:val="00060A4D"/>
    <w:rsid w:val="000923F9"/>
    <w:rsid w:val="000B7270"/>
    <w:rsid w:val="00151102"/>
    <w:rsid w:val="001736AB"/>
    <w:rsid w:val="0018221A"/>
    <w:rsid w:val="001918CA"/>
    <w:rsid w:val="001F2A53"/>
    <w:rsid w:val="00244237"/>
    <w:rsid w:val="002614E5"/>
    <w:rsid w:val="00263794"/>
    <w:rsid w:val="0031300D"/>
    <w:rsid w:val="00371ADA"/>
    <w:rsid w:val="00386148"/>
    <w:rsid w:val="003D7FA7"/>
    <w:rsid w:val="003E5F56"/>
    <w:rsid w:val="00413E48"/>
    <w:rsid w:val="0042459F"/>
    <w:rsid w:val="00481231"/>
    <w:rsid w:val="004868E6"/>
    <w:rsid w:val="004B0DDF"/>
    <w:rsid w:val="004F79B6"/>
    <w:rsid w:val="005231A6"/>
    <w:rsid w:val="00533886"/>
    <w:rsid w:val="00533D00"/>
    <w:rsid w:val="00545810"/>
    <w:rsid w:val="005466E7"/>
    <w:rsid w:val="0057596B"/>
    <w:rsid w:val="00586BA6"/>
    <w:rsid w:val="005E70BB"/>
    <w:rsid w:val="00617BA0"/>
    <w:rsid w:val="00627C5E"/>
    <w:rsid w:val="00636F16"/>
    <w:rsid w:val="0065000F"/>
    <w:rsid w:val="00674D2A"/>
    <w:rsid w:val="00690D33"/>
    <w:rsid w:val="006A2036"/>
    <w:rsid w:val="007057B2"/>
    <w:rsid w:val="00753A51"/>
    <w:rsid w:val="00756CDF"/>
    <w:rsid w:val="00777FA7"/>
    <w:rsid w:val="00845F42"/>
    <w:rsid w:val="00881580"/>
    <w:rsid w:val="00896E45"/>
    <w:rsid w:val="008B6CF0"/>
    <w:rsid w:val="008D0802"/>
    <w:rsid w:val="008D5764"/>
    <w:rsid w:val="008E0628"/>
    <w:rsid w:val="008E732E"/>
    <w:rsid w:val="008F476B"/>
    <w:rsid w:val="008F749B"/>
    <w:rsid w:val="0095330D"/>
    <w:rsid w:val="00994100"/>
    <w:rsid w:val="00A05268"/>
    <w:rsid w:val="00A21366"/>
    <w:rsid w:val="00A32A02"/>
    <w:rsid w:val="00A613F7"/>
    <w:rsid w:val="00A61428"/>
    <w:rsid w:val="00AB0F0C"/>
    <w:rsid w:val="00AB4104"/>
    <w:rsid w:val="00AC17FB"/>
    <w:rsid w:val="00AD287F"/>
    <w:rsid w:val="00AF2E49"/>
    <w:rsid w:val="00B13CDA"/>
    <w:rsid w:val="00B50003"/>
    <w:rsid w:val="00B65101"/>
    <w:rsid w:val="00B73F70"/>
    <w:rsid w:val="00B869BE"/>
    <w:rsid w:val="00BA067A"/>
    <w:rsid w:val="00BB236C"/>
    <w:rsid w:val="00BB38FB"/>
    <w:rsid w:val="00BB5B5C"/>
    <w:rsid w:val="00BC605D"/>
    <w:rsid w:val="00BC7FCF"/>
    <w:rsid w:val="00BD74CD"/>
    <w:rsid w:val="00BF086B"/>
    <w:rsid w:val="00C22037"/>
    <w:rsid w:val="00C234C9"/>
    <w:rsid w:val="00C35387"/>
    <w:rsid w:val="00CA7856"/>
    <w:rsid w:val="00CE0C0E"/>
    <w:rsid w:val="00CE4418"/>
    <w:rsid w:val="00CF0537"/>
    <w:rsid w:val="00D01C72"/>
    <w:rsid w:val="00D1026F"/>
    <w:rsid w:val="00D312A8"/>
    <w:rsid w:val="00D43DF5"/>
    <w:rsid w:val="00D64033"/>
    <w:rsid w:val="00DF4849"/>
    <w:rsid w:val="00DF53DF"/>
    <w:rsid w:val="00E03000"/>
    <w:rsid w:val="00E136C2"/>
    <w:rsid w:val="00E60603"/>
    <w:rsid w:val="00E73717"/>
    <w:rsid w:val="00E82654"/>
    <w:rsid w:val="00EA4DB2"/>
    <w:rsid w:val="00EB104D"/>
    <w:rsid w:val="00EB65D8"/>
    <w:rsid w:val="00EE2410"/>
    <w:rsid w:val="00EF7FC9"/>
    <w:rsid w:val="00F40026"/>
    <w:rsid w:val="00F412EC"/>
    <w:rsid w:val="00F41DC0"/>
    <w:rsid w:val="00F71601"/>
    <w:rsid w:val="00F722DD"/>
    <w:rsid w:val="00F7291F"/>
    <w:rsid w:val="00FC7FAA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2B7F"/>
  <w15:chartTrackingRefBased/>
  <w15:docId w15:val="{83B45574-1863-4279-88FA-2192CFBE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2A8"/>
    <w:pPr>
      <w:spacing w:after="200" w:line="276" w:lineRule="auto"/>
    </w:pPr>
    <w:rPr>
      <w:rFonts w:ascii="Arial" w:hAnsi="Arial"/>
      <w:sz w:val="20"/>
    </w:rPr>
  </w:style>
  <w:style w:type="paragraph" w:styleId="Nagwek3">
    <w:name w:val="heading 3"/>
    <w:basedOn w:val="Normalny"/>
    <w:link w:val="Nagwek3Znak"/>
    <w:uiPriority w:val="9"/>
    <w:qFormat/>
    <w:rsid w:val="003E5F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EB104D"/>
    <w:pPr>
      <w:spacing w:after="0" w:line="240" w:lineRule="auto"/>
    </w:pPr>
    <w:rPr>
      <w:rFonts w:ascii="Arial" w:hAnsi="Arial"/>
      <w:sz w:val="20"/>
    </w:rPr>
  </w:style>
  <w:style w:type="paragraph" w:styleId="Akapitzlist">
    <w:name w:val="List Paragraph"/>
    <w:basedOn w:val="Normalny"/>
    <w:uiPriority w:val="34"/>
    <w:qFormat/>
    <w:rsid w:val="00FC7FAA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FC7FA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E5F5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3E5F56"/>
  </w:style>
  <w:style w:type="paragraph" w:customStyle="1" w:styleId="SIWZ2">
    <w:name w:val="SIWZ 2"/>
    <w:basedOn w:val="Normalny"/>
    <w:rsid w:val="00F7291F"/>
    <w:pPr>
      <w:tabs>
        <w:tab w:val="num" w:pos="340"/>
      </w:tabs>
      <w:spacing w:before="60" w:after="0" w:line="36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CDF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CD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6CDF"/>
    <w:rPr>
      <w:rFonts w:ascii="Arial" w:hAnsi="Arial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701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a-warszawa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.sobczyk@ora-warszaw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ora-warszawa.com.pl" TargetMode="External"/><Relationship Id="rId5" Type="http://schemas.openxmlformats.org/officeDocument/2006/relationships/hyperlink" Target="mailto:przetargi@ora-warszawa.co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1061</Words>
  <Characters>6696</Characters>
  <Application>Microsoft Office Word</Application>
  <DocSecurity>0</DocSecurity>
  <Lines>126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Hajduk</dc:creator>
  <cp:keywords/>
  <dc:description/>
  <cp:lastModifiedBy>Piotr Borman</cp:lastModifiedBy>
  <cp:revision>2</cp:revision>
  <dcterms:created xsi:type="dcterms:W3CDTF">2026-04-23T06:56:00Z</dcterms:created>
  <dcterms:modified xsi:type="dcterms:W3CDTF">2026-04-23T06:56:00Z</dcterms:modified>
</cp:coreProperties>
</file>