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C5EE" w14:textId="2FC032E9" w:rsidR="000645CC" w:rsidRDefault="000B04D2" w:rsidP="00F13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09528848"/>
      <w:r w:rsidRPr="005F2156">
        <w:rPr>
          <w:rFonts w:ascii="Arial" w:eastAsia="Times New Roman" w:hAnsi="Arial" w:cs="Arial"/>
          <w:sz w:val="24"/>
          <w:szCs w:val="24"/>
          <w:lang w:eastAsia="pl-PL"/>
        </w:rPr>
        <w:t>KLAUZULA INFORMACYJNA: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1. Administratorem Państwa danych osobowych jest Prezes Urzędu Ochrony Danych Osobowych (Prezes UODO) z siedzibą w Warszawie, przy</w:t>
      </w:r>
      <w:r w:rsidR="005F2156"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>ul. Stanisława Moniuszki 1A.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Mogą się Państwo z nim kontaktować</w:t>
      </w:r>
      <w:r w:rsidR="005F2156"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>w następujący sposób: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listownie na adres: ul. Stanisława Moniuszki 1A, 00-014 Warszawa,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przez elektroniczną skrzynkę podawczą na stronie:</w:t>
      </w:r>
      <w:r w:rsidR="00914F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>https://www.uodo.gov.pl/pl/p/kontakt,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telefonicznie: (22) 531 03 00.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2. Nad prawidłowością przetwarzania danych w UODO czuwa wyznaczony przez Prezesa UODO inspektor ochrony danych, z którym mogą się Państwo kontaktować: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listownie na adres: ul. Stanisława Moniuszki 1A, 00-014 Warszawa,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przez elektroniczną skrzynkę podawczą na stronie: https://www.uodo.gov.pl/pl/p/kontakt,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>- poprzez e-mail: iod@uodo.gov.pl.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Będziemy przetwarzać Państwa dane osobowe w celu organizacji </w:t>
      </w:r>
      <w:r w:rsidR="005506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i przeprowadzenia </w:t>
      </w:r>
      <w:r w:rsidR="00C14A5F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="00D60180" w:rsidRPr="00D601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0180">
        <w:rPr>
          <w:rFonts w:ascii="Arial" w:eastAsia="Times New Roman" w:hAnsi="Arial" w:cs="Arial"/>
          <w:sz w:val="24"/>
          <w:szCs w:val="24"/>
          <w:lang w:eastAsia="pl-PL"/>
        </w:rPr>
        <w:t>dla Naczelnej Rady Adwokackiej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, w tym wymiany korespondencji e-mailowej i stworzenia listy uczestników </w:t>
      </w:r>
      <w:r w:rsidR="00C14A5F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="00D6018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7133D">
        <w:rPr>
          <w:rFonts w:ascii="Arial" w:eastAsia="Times New Roman" w:hAnsi="Arial" w:cs="Arial"/>
          <w:sz w:val="24"/>
          <w:szCs w:val="24"/>
          <w:lang w:eastAsia="pl-PL"/>
        </w:rPr>
        <w:t xml:space="preserve">wystawienia potwierdzenia udziału w szkoleniu, 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>któr</w:t>
      </w:r>
      <w:r w:rsidR="00B50FC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 odbędzie się </w:t>
      </w:r>
      <w:r w:rsidR="00D60180">
        <w:rPr>
          <w:rFonts w:ascii="Arial" w:eastAsia="Times New Roman" w:hAnsi="Arial" w:cs="Arial"/>
          <w:sz w:val="24"/>
          <w:szCs w:val="24"/>
          <w:lang w:eastAsia="pl-PL"/>
        </w:rPr>
        <w:t>8 grudnia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 2025 r. w Warszawie. Będzie się to odbywało na podstawie art. 6 ust. 1 lit. e w związku z art. 57 ust. 1 lit. b i d rozporządzenia Parlamentu Europejskiego i Rady (UE) 2016/679 z dnia 27 kwietnia 2016 r. w sprawie ochrony osób fizycznych w związku z przetwarzaniem danych osobowych i w sprawie swobodnego przepływu takich danych oraz uchylenia dyrektywy 95/46/WE (dalej: RODO). Następnie dane przetwarzane będą w celu wypełnienia obowiązku archiwizacji dokumentów wynikających z</w:t>
      </w:r>
      <w:r w:rsidR="00B7133D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c) RODO w zw. z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 art. 5 ust.1 ustawy z dnia 14 lipca 1983 r. o narodowym zasobie archiwalnym i archiwach (t.j. Dz.U. z 2020 r. poz. 164 z późn. zm).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B3B9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21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645CC" w:rsidRPr="000645CC">
        <w:t xml:space="preserve"> </w:t>
      </w:r>
      <w:r w:rsidR="000645CC" w:rsidRPr="000645CC">
        <w:rPr>
          <w:rFonts w:ascii="Arial" w:eastAsia="Times New Roman" w:hAnsi="Arial" w:cs="Arial"/>
          <w:sz w:val="24"/>
          <w:szCs w:val="24"/>
          <w:lang w:eastAsia="pl-PL"/>
        </w:rPr>
        <w:t xml:space="preserve">W związku z transmisją </w:t>
      </w:r>
      <w:r w:rsidR="00C1300A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="000645CC" w:rsidRPr="000645CC">
        <w:rPr>
          <w:rFonts w:ascii="Arial" w:eastAsia="Times New Roman" w:hAnsi="Arial" w:cs="Arial"/>
          <w:sz w:val="24"/>
          <w:szCs w:val="24"/>
          <w:lang w:eastAsia="pl-PL"/>
        </w:rPr>
        <w:t xml:space="preserve"> on-line, Państwa dane powierzone zostaną dostawcy serwisu wideokonferencji, tj. ClickMeeting Spółka z ograniczoną odpowiedzialnością z siedzibą w Gdańsku (kod pocztowy 80-387), przy ul. Arkońskiej 6/A4, KRS 0000604194, NIP 5842747535, zwanej dalej „ClickMeeting”, w ramach zawartej umowy powierzenia. Korzystanie z serwisu podlega Regulaminowi Świadczenia Usługi oraz Polityce Prywatności ClickMeeting, które są dostępne </w:t>
      </w:r>
      <w:r w:rsidR="005506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645CC" w:rsidRPr="000645CC">
        <w:rPr>
          <w:rFonts w:ascii="Arial" w:eastAsia="Times New Roman" w:hAnsi="Arial" w:cs="Arial"/>
          <w:sz w:val="24"/>
          <w:szCs w:val="24"/>
          <w:lang w:eastAsia="pl-PL"/>
        </w:rPr>
        <w:t>na stronie https://clickmeeting.com/pl/legal</w:t>
      </w:r>
      <w:r w:rsidR="00F13FB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0817">
        <w:rPr>
          <w:rFonts w:ascii="Arial" w:eastAsia="Times New Roman" w:hAnsi="Arial" w:cs="Arial"/>
          <w:sz w:val="24"/>
          <w:szCs w:val="24"/>
          <w:lang w:eastAsia="pl-PL"/>
        </w:rPr>
        <w:t xml:space="preserve"> Jeżeli podczas konferencji zadacie Państwo pytanie na czacie, Państwa dane osobowe widoczne będą dla innych uczestników wydarzenia. </w:t>
      </w:r>
    </w:p>
    <w:p w14:paraId="39EA63AC" w14:textId="092BF1C7" w:rsidR="00206E19" w:rsidRDefault="000645CC" w:rsidP="00F13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0B04D2"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przechowywane przez czas niezbędny do organizacji wydarzenia, ale również w celach archiwalnych, w których wymagają tego przepisy ustawy z dnia 14 lipca 1983 roku o narodowym zasobie archiwalnym i archiwach (tj. Dz. U. z 2020 r. poz. 164) oraz zgodnie z obowiązującą w Urzędzie Instrukcją Kancelaryjną – przez okres 2 lat. </w:t>
      </w:r>
    </w:p>
    <w:p w14:paraId="1CC29A81" w14:textId="75E71D1B" w:rsidR="000B04D2" w:rsidRPr="005F2156" w:rsidRDefault="00F13FBA" w:rsidP="00F13F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0B04D2" w:rsidRPr="005F2156">
        <w:rPr>
          <w:rFonts w:ascii="Arial" w:eastAsia="Times New Roman" w:hAnsi="Arial" w:cs="Arial"/>
          <w:sz w:val="24"/>
          <w:szCs w:val="24"/>
          <w:lang w:eastAsia="pl-PL"/>
        </w:rPr>
        <w:t>. Przysługuje Państwu prawo dostępu do swoich danych oraz otrzymania ich kopii, sprostowania (poprawienia) swoich danych, ograniczenia przetwarzania danych przy czym przepisy odrębne mogą wyłączyć możliwość skorzystania z tego prawa, wniesienia sprzeciwu wobec przetwarzania oraz wniesienia skargi do organu nadzorczego (Prezes Urzędu Ochrony Danych Osobowych).</w:t>
      </w:r>
      <w:r w:rsidR="000B04D2" w:rsidRPr="005F21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B3B9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B04D2" w:rsidRPr="005F2156">
        <w:rPr>
          <w:rFonts w:ascii="Arial" w:eastAsia="Times New Roman" w:hAnsi="Arial" w:cs="Arial"/>
          <w:sz w:val="24"/>
          <w:szCs w:val="24"/>
          <w:lang w:eastAsia="pl-PL"/>
        </w:rPr>
        <w:t xml:space="preserve">. Podanie przez Państwa danych jest dobrowolne, niemniej bez ich podania nie będzie możliwe uczestnictwo w </w:t>
      </w:r>
      <w:r w:rsidR="002B41C6">
        <w:rPr>
          <w:rFonts w:ascii="Arial" w:eastAsia="Times New Roman" w:hAnsi="Arial" w:cs="Arial"/>
          <w:sz w:val="24"/>
          <w:szCs w:val="24"/>
          <w:lang w:eastAsia="pl-PL"/>
        </w:rPr>
        <w:t>szkoleniu, w tym otrzymania potwierdzenie udziału</w:t>
      </w:r>
      <w:r w:rsidR="000B04D2" w:rsidRPr="005F21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p w14:paraId="1A7290C4" w14:textId="77777777" w:rsidR="00000000" w:rsidRPr="005F2156" w:rsidRDefault="00000000">
      <w:pPr>
        <w:rPr>
          <w:rFonts w:ascii="Arial" w:hAnsi="Arial" w:cs="Arial"/>
        </w:rPr>
      </w:pPr>
    </w:p>
    <w:sectPr w:rsidR="00600862" w:rsidRPr="005F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0B"/>
    <w:rsid w:val="000645CC"/>
    <w:rsid w:val="000B04D2"/>
    <w:rsid w:val="00186525"/>
    <w:rsid w:val="00206E19"/>
    <w:rsid w:val="002341D3"/>
    <w:rsid w:val="0027000B"/>
    <w:rsid w:val="002B41C6"/>
    <w:rsid w:val="0047188B"/>
    <w:rsid w:val="00474A72"/>
    <w:rsid w:val="0055069E"/>
    <w:rsid w:val="00562D00"/>
    <w:rsid w:val="005F2156"/>
    <w:rsid w:val="00643FF0"/>
    <w:rsid w:val="007A3960"/>
    <w:rsid w:val="00914F72"/>
    <w:rsid w:val="009906F2"/>
    <w:rsid w:val="00AF5AE8"/>
    <w:rsid w:val="00B50FC6"/>
    <w:rsid w:val="00B7133D"/>
    <w:rsid w:val="00C1300A"/>
    <w:rsid w:val="00C14A5F"/>
    <w:rsid w:val="00C20817"/>
    <w:rsid w:val="00D60180"/>
    <w:rsid w:val="00DA7281"/>
    <w:rsid w:val="00DB3B9E"/>
    <w:rsid w:val="00F1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026E"/>
  <w15:chartTrackingRefBased/>
  <w15:docId w15:val="{262CA0B2-D4DD-4A61-9B29-C08004A4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3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Fijałkowska</dc:creator>
  <cp:keywords/>
  <dc:description/>
  <cp:lastModifiedBy>Didar Issayeva-Skwarek</cp:lastModifiedBy>
  <cp:revision>2</cp:revision>
  <dcterms:created xsi:type="dcterms:W3CDTF">2025-12-05T12:21:00Z</dcterms:created>
  <dcterms:modified xsi:type="dcterms:W3CDTF">2025-12-05T12:21:00Z</dcterms:modified>
</cp:coreProperties>
</file>