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1E0B" w14:textId="77777777" w:rsidR="00CC6837" w:rsidRPr="00382CAC" w:rsidRDefault="004A2A94">
      <w:pPr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82CAC">
        <w:rPr>
          <w:rFonts w:asciiTheme="majorHAnsi" w:hAnsiTheme="majorHAnsi" w:cstheme="majorHAnsi"/>
          <w:b/>
          <w:sz w:val="28"/>
          <w:szCs w:val="28"/>
        </w:rPr>
        <w:t>REGULAMIN PRZYZNAWANIA NAGRODY „</w:t>
      </w:r>
      <w:r w:rsidR="008C59E1" w:rsidRPr="00382CAC">
        <w:rPr>
          <w:rFonts w:asciiTheme="majorHAnsi" w:hAnsiTheme="majorHAnsi" w:cstheme="majorHAnsi"/>
          <w:b/>
          <w:sz w:val="28"/>
          <w:szCs w:val="28"/>
        </w:rPr>
        <w:t>ADWOKATKA ROKU</w:t>
      </w:r>
      <w:r w:rsidRPr="00382CAC">
        <w:rPr>
          <w:rFonts w:asciiTheme="majorHAnsi" w:hAnsiTheme="majorHAnsi" w:cstheme="majorHAnsi"/>
          <w:b/>
          <w:sz w:val="28"/>
          <w:szCs w:val="28"/>
        </w:rPr>
        <w:t xml:space="preserve">” </w:t>
      </w:r>
    </w:p>
    <w:p w14:paraId="05C16491" w14:textId="77777777" w:rsidR="00CC6837" w:rsidRPr="00B55BC0" w:rsidRDefault="004A2A94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2CAC">
        <w:rPr>
          <w:rFonts w:asciiTheme="majorHAnsi" w:hAnsiTheme="majorHAnsi" w:cstheme="majorHAnsi"/>
          <w:b/>
          <w:sz w:val="28"/>
          <w:szCs w:val="28"/>
        </w:rPr>
        <w:t>PRZEZ NACZELNĄ RADĘ ADWOKACKĄ W WARSZAWIE</w:t>
      </w:r>
    </w:p>
    <w:p w14:paraId="673BB69C" w14:textId="77777777" w:rsidR="00CC6837" w:rsidRPr="00B55BC0" w:rsidRDefault="00CC6837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1B64EA37" w14:textId="77777777" w:rsidR="00A03F0D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§ 1</w:t>
      </w:r>
    </w:p>
    <w:p w14:paraId="78D977C1" w14:textId="2831D92A" w:rsidR="00CC6837" w:rsidRPr="00B55BC0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Postanowienia ogólne</w:t>
      </w:r>
    </w:p>
    <w:p w14:paraId="49D41555" w14:textId="77777777" w:rsidR="00CC6837" w:rsidRPr="00B55BC0" w:rsidRDefault="00CC6837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68433F35" w14:textId="77777777" w:rsidR="00CC6837" w:rsidRPr="00B55BC0" w:rsidRDefault="004A2A94">
      <w:pPr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Niniejszy regulamin (dalej zwany </w:t>
      </w:r>
      <w:r w:rsidRPr="00B55BC0">
        <w:rPr>
          <w:rFonts w:asciiTheme="majorHAnsi" w:hAnsiTheme="majorHAnsi" w:cstheme="majorHAnsi"/>
          <w:b/>
          <w:sz w:val="24"/>
          <w:szCs w:val="24"/>
        </w:rPr>
        <w:t>Regulaminem</w:t>
      </w:r>
      <w:r w:rsidRPr="00B55BC0">
        <w:rPr>
          <w:rFonts w:asciiTheme="majorHAnsi" w:hAnsiTheme="majorHAnsi" w:cstheme="majorHAnsi"/>
          <w:sz w:val="24"/>
          <w:szCs w:val="24"/>
        </w:rPr>
        <w:t xml:space="preserve">) został przyjęty przez Naczelną Radę Adwokacką z siedzibą w Warszawie przy ul. Świętojerskiej 16, 00-202 Warszawa (dalej zwaną </w:t>
      </w:r>
      <w:r w:rsidRPr="00B55BC0">
        <w:rPr>
          <w:rFonts w:asciiTheme="majorHAnsi" w:hAnsiTheme="majorHAnsi" w:cstheme="majorHAnsi"/>
          <w:b/>
          <w:sz w:val="24"/>
          <w:szCs w:val="24"/>
        </w:rPr>
        <w:t>Organizator</w:t>
      </w:r>
      <w:r w:rsidRPr="00B55BC0">
        <w:rPr>
          <w:rFonts w:asciiTheme="majorHAnsi" w:hAnsiTheme="majorHAnsi" w:cstheme="majorHAnsi"/>
          <w:b/>
          <w:bCs/>
          <w:sz w:val="24"/>
          <w:szCs w:val="24"/>
        </w:rPr>
        <w:t>em</w:t>
      </w:r>
      <w:r w:rsidRPr="00B55BC0">
        <w:rPr>
          <w:rFonts w:asciiTheme="majorHAnsi" w:hAnsiTheme="majorHAnsi" w:cstheme="majorHAnsi"/>
          <w:sz w:val="24"/>
          <w:szCs w:val="24"/>
        </w:rPr>
        <w:t>) – organizatora nagrody „</w:t>
      </w:r>
      <w:r w:rsidR="0032455B" w:rsidRPr="00B55BC0">
        <w:rPr>
          <w:rFonts w:asciiTheme="majorHAnsi" w:hAnsiTheme="majorHAnsi" w:cstheme="majorHAnsi"/>
          <w:sz w:val="24"/>
          <w:szCs w:val="24"/>
        </w:rPr>
        <w:t>Adwokatka Roku</w:t>
      </w:r>
      <w:r w:rsidRPr="00B55BC0">
        <w:rPr>
          <w:rFonts w:asciiTheme="majorHAnsi" w:hAnsiTheme="majorHAnsi" w:cstheme="majorHAnsi"/>
          <w:sz w:val="24"/>
          <w:szCs w:val="24"/>
        </w:rPr>
        <w:t xml:space="preserve">” (dalej zwanej </w:t>
      </w:r>
      <w:r w:rsidRPr="00B55BC0">
        <w:rPr>
          <w:rFonts w:asciiTheme="majorHAnsi" w:hAnsiTheme="majorHAnsi" w:cstheme="majorHAnsi"/>
          <w:b/>
          <w:sz w:val="24"/>
          <w:szCs w:val="24"/>
        </w:rPr>
        <w:t>Nagrodą</w:t>
      </w:r>
      <w:r w:rsidRPr="00B55BC0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76DCD294" w14:textId="77777777" w:rsidR="00CC6837" w:rsidRPr="00B55BC0" w:rsidRDefault="004A2A94">
      <w:pPr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Organizatora reprezentuje w ramach przyznawania Nagrody oraz we wszelkich sprawach związanych z Nagrodą i Regulaminem Zespół ds. Kobiet przy Naczelnej Radzie Adwokackiej (dalej zwany </w:t>
      </w:r>
      <w:r w:rsidRPr="00B55BC0">
        <w:rPr>
          <w:rFonts w:asciiTheme="majorHAnsi" w:hAnsiTheme="majorHAnsi" w:cstheme="majorHAnsi"/>
          <w:b/>
          <w:sz w:val="24"/>
          <w:szCs w:val="24"/>
        </w:rPr>
        <w:t>Zespołem</w:t>
      </w:r>
      <w:r w:rsidRPr="00B55BC0">
        <w:rPr>
          <w:rFonts w:asciiTheme="majorHAnsi" w:hAnsiTheme="majorHAnsi" w:cstheme="majorHAnsi"/>
          <w:sz w:val="24"/>
          <w:szCs w:val="24"/>
        </w:rPr>
        <w:t xml:space="preserve">), w imieniu którego działa Przewodnicząca Zespołu. </w:t>
      </w:r>
    </w:p>
    <w:p w14:paraId="1087816A" w14:textId="77777777" w:rsidR="00CC6837" w:rsidRPr="00B55BC0" w:rsidRDefault="004A2A94">
      <w:pPr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Regulamin oraz wszelkie informacje udzielane przez Organizatora w związku z Nagrodą udostępniane są na stronie internetowej Organizatora</w:t>
      </w:r>
      <w:r w:rsidR="005466B2" w:rsidRPr="00B55BC0">
        <w:rPr>
          <w:rFonts w:asciiTheme="majorHAnsi" w:hAnsiTheme="majorHAnsi" w:cstheme="majorHAnsi"/>
          <w:sz w:val="24"/>
          <w:szCs w:val="24"/>
        </w:rPr>
        <w:t>:</w:t>
      </w:r>
      <w:r w:rsidRPr="00B55BC0">
        <w:rPr>
          <w:rFonts w:asciiTheme="majorHAnsi" w:hAnsiTheme="majorHAnsi" w:cstheme="majorHAnsi"/>
          <w:sz w:val="24"/>
          <w:szCs w:val="24"/>
        </w:rPr>
        <w:t xml:space="preserve"> adwokatura.pl oraz </w:t>
      </w:r>
      <w:r w:rsidR="005466B2" w:rsidRPr="00B55BC0">
        <w:rPr>
          <w:rFonts w:asciiTheme="majorHAnsi" w:hAnsiTheme="majorHAnsi" w:cstheme="majorHAnsi"/>
          <w:sz w:val="24"/>
          <w:szCs w:val="24"/>
        </w:rPr>
        <w:t xml:space="preserve">stronie </w:t>
      </w:r>
      <w:r w:rsidRPr="00B55BC0">
        <w:rPr>
          <w:rFonts w:asciiTheme="majorHAnsi" w:hAnsiTheme="majorHAnsi" w:cstheme="majorHAnsi"/>
          <w:sz w:val="24"/>
          <w:szCs w:val="24"/>
        </w:rPr>
        <w:t xml:space="preserve">Zespołu </w:t>
      </w:r>
      <w:r w:rsidR="00FA3391" w:rsidRPr="00B55BC0">
        <w:rPr>
          <w:rFonts w:asciiTheme="majorHAnsi" w:hAnsiTheme="majorHAnsi" w:cstheme="majorHAnsi"/>
          <w:sz w:val="24"/>
          <w:szCs w:val="24"/>
        </w:rPr>
        <w:t>ds.</w:t>
      </w:r>
      <w:r w:rsidRPr="00B55BC0">
        <w:rPr>
          <w:rFonts w:asciiTheme="majorHAnsi" w:hAnsiTheme="majorHAnsi" w:cstheme="majorHAnsi"/>
          <w:sz w:val="24"/>
          <w:szCs w:val="24"/>
        </w:rPr>
        <w:t xml:space="preserve"> Kobiet</w:t>
      </w:r>
      <w:r w:rsidR="005466B2" w:rsidRPr="00B55BC0">
        <w:rPr>
          <w:rFonts w:asciiTheme="majorHAnsi" w:hAnsiTheme="majorHAnsi" w:cstheme="majorHAnsi"/>
          <w:sz w:val="24"/>
          <w:szCs w:val="24"/>
        </w:rPr>
        <w:t xml:space="preserve"> na portalu społecznościowym Facebook: https://www.facebook.com/zespoldskobiet</w:t>
      </w:r>
      <w:r w:rsidRPr="00B55BC0">
        <w:rPr>
          <w:rFonts w:asciiTheme="majorHAnsi" w:hAnsiTheme="majorHAnsi" w:cstheme="majorHAnsi"/>
          <w:sz w:val="24"/>
          <w:szCs w:val="24"/>
        </w:rPr>
        <w:t>.</w:t>
      </w:r>
    </w:p>
    <w:p w14:paraId="397C668C" w14:textId="77777777" w:rsidR="00CC6837" w:rsidRPr="00B55BC0" w:rsidRDefault="004A2A94">
      <w:pPr>
        <w:numPr>
          <w:ilvl w:val="0"/>
          <w:numId w:val="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Do Regulaminu stosuje się prawo polskie.</w:t>
      </w:r>
    </w:p>
    <w:p w14:paraId="7476D4AF" w14:textId="77777777" w:rsidR="00CC6837" w:rsidRPr="00B55BC0" w:rsidRDefault="00CC6837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5F23B1A" w14:textId="77777777" w:rsidR="00A03F0D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§ 2</w:t>
      </w:r>
    </w:p>
    <w:p w14:paraId="0DCA36E3" w14:textId="2818AEAF" w:rsidR="00CC6837" w:rsidRPr="00B55BC0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Cel przyznania Nagrody</w:t>
      </w:r>
    </w:p>
    <w:p w14:paraId="21A858F1" w14:textId="77777777" w:rsidR="00CC6837" w:rsidRPr="00B55BC0" w:rsidRDefault="00CC6837">
      <w:pPr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268CB0C" w14:textId="77777777" w:rsidR="00CC6837" w:rsidRPr="00B55BC0" w:rsidRDefault="004A2A94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Nagroda przyznawana jest przez Organizatora corocznie, w </w:t>
      </w:r>
      <w:r w:rsidR="00FA3391" w:rsidRPr="00B55BC0">
        <w:rPr>
          <w:rFonts w:asciiTheme="majorHAnsi" w:hAnsiTheme="majorHAnsi" w:cstheme="majorHAnsi"/>
          <w:sz w:val="24"/>
          <w:szCs w:val="24"/>
        </w:rPr>
        <w:t>marcu</w:t>
      </w:r>
      <w:r w:rsidRPr="00B55BC0">
        <w:rPr>
          <w:rFonts w:asciiTheme="majorHAnsi" w:hAnsiTheme="majorHAnsi" w:cstheme="majorHAnsi"/>
          <w:sz w:val="24"/>
          <w:szCs w:val="24"/>
        </w:rPr>
        <w:t xml:space="preserve"> każdego roku, za poprzedni rok kalendarzowy.</w:t>
      </w:r>
    </w:p>
    <w:p w14:paraId="19427FBA" w14:textId="77777777" w:rsidR="00CC6837" w:rsidRPr="00B55BC0" w:rsidRDefault="004A2A94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Nagroda stanowi uhonorowanie adwokatki, która w danym roku kalendarzowym wykazała </w:t>
      </w:r>
      <w:r w:rsidR="00FA3391" w:rsidRPr="00B55BC0">
        <w:rPr>
          <w:rFonts w:asciiTheme="majorHAnsi" w:hAnsiTheme="majorHAnsi" w:cstheme="majorHAnsi"/>
          <w:sz w:val="24"/>
          <w:szCs w:val="24"/>
        </w:rPr>
        <w:t>się osiągnięciami</w:t>
      </w:r>
      <w:r w:rsidRPr="00B55BC0">
        <w:rPr>
          <w:rFonts w:asciiTheme="majorHAnsi" w:hAnsiTheme="majorHAnsi" w:cstheme="majorHAnsi"/>
          <w:sz w:val="24"/>
          <w:szCs w:val="24"/>
        </w:rPr>
        <w:t xml:space="preserve"> w ramach prowadzonej przez siebie </w:t>
      </w:r>
      <w:r w:rsidRPr="00B55BC0">
        <w:rPr>
          <w:rFonts w:asciiTheme="majorHAnsi" w:hAnsiTheme="majorHAnsi" w:cstheme="majorHAnsi"/>
          <w:b/>
          <w:bCs/>
          <w:sz w:val="24"/>
          <w:szCs w:val="24"/>
        </w:rPr>
        <w:t>działalności zawodowej, widocznym zaangażowaniem w prace samorządu adwokackiego</w:t>
      </w:r>
      <w:r w:rsidR="00A41812" w:rsidRPr="00B55BC0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B55BC0">
        <w:rPr>
          <w:rFonts w:asciiTheme="majorHAnsi" w:hAnsiTheme="majorHAnsi" w:cstheme="majorHAnsi"/>
          <w:b/>
          <w:bCs/>
          <w:sz w:val="24"/>
          <w:szCs w:val="24"/>
        </w:rPr>
        <w:t xml:space="preserve"> a także inną aktywnością</w:t>
      </w:r>
      <w:r w:rsidR="00A41812" w:rsidRPr="00B55BC0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B55BC0">
        <w:rPr>
          <w:rFonts w:asciiTheme="majorHAnsi" w:hAnsiTheme="majorHAnsi" w:cstheme="majorHAnsi"/>
          <w:b/>
          <w:bCs/>
          <w:sz w:val="24"/>
          <w:szCs w:val="24"/>
        </w:rPr>
        <w:t xml:space="preserve"> w tym społeczną lub naukową.</w:t>
      </w:r>
      <w:r w:rsidRPr="00B55BC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2AB96B" w14:textId="77777777" w:rsidR="00CC6837" w:rsidRPr="00B55BC0" w:rsidRDefault="004A2A94">
      <w:pPr>
        <w:numPr>
          <w:ilvl w:val="0"/>
          <w:numId w:val="6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Przyznanie Nagrody jest wyrazem docenienia i wyróżnienia pracy adwokatek, co winno przyczynić się do ich aktywizacji w ramach prowadzonych przez kobiety zarówno praktyki zawodowej</w:t>
      </w:r>
      <w:r w:rsidR="00A41812" w:rsidRPr="00B55BC0">
        <w:rPr>
          <w:rFonts w:asciiTheme="majorHAnsi" w:hAnsiTheme="majorHAnsi" w:cstheme="majorHAnsi"/>
          <w:sz w:val="24"/>
          <w:szCs w:val="24"/>
        </w:rPr>
        <w:t>,</w:t>
      </w:r>
      <w:r w:rsidRPr="00B55BC0">
        <w:rPr>
          <w:rFonts w:asciiTheme="majorHAnsi" w:hAnsiTheme="majorHAnsi" w:cstheme="majorHAnsi"/>
          <w:sz w:val="24"/>
          <w:szCs w:val="24"/>
        </w:rPr>
        <w:t xml:space="preserve"> jak i pracy naukowej</w:t>
      </w:r>
      <w:r w:rsidR="00A41812" w:rsidRPr="00B55BC0">
        <w:rPr>
          <w:rFonts w:asciiTheme="majorHAnsi" w:hAnsiTheme="majorHAnsi" w:cstheme="majorHAnsi"/>
          <w:sz w:val="24"/>
          <w:szCs w:val="24"/>
        </w:rPr>
        <w:t>,</w:t>
      </w:r>
      <w:r w:rsidRPr="00B55BC0">
        <w:rPr>
          <w:rFonts w:asciiTheme="majorHAnsi" w:hAnsiTheme="majorHAnsi" w:cstheme="majorHAnsi"/>
          <w:sz w:val="24"/>
          <w:szCs w:val="24"/>
        </w:rPr>
        <w:t xml:space="preserve"> a także</w:t>
      </w:r>
      <w:r w:rsidR="008102F7" w:rsidRPr="00B55BC0">
        <w:rPr>
          <w:rFonts w:asciiTheme="majorHAnsi" w:hAnsiTheme="majorHAnsi" w:cstheme="majorHAnsi"/>
          <w:sz w:val="24"/>
          <w:szCs w:val="24"/>
        </w:rPr>
        <w:t xml:space="preserve">, </w:t>
      </w:r>
      <w:r w:rsidRPr="00B55BC0">
        <w:rPr>
          <w:rFonts w:asciiTheme="majorHAnsi" w:hAnsiTheme="majorHAnsi" w:cstheme="majorHAnsi"/>
          <w:sz w:val="24"/>
          <w:szCs w:val="24"/>
        </w:rPr>
        <w:t>zgodnie z treścią uchwały nr 24/2016 Krajowego Zjazdu Adwokatury z 26 listopada 2016 r.</w:t>
      </w:r>
      <w:r w:rsidR="008102F7" w:rsidRPr="00B55BC0">
        <w:rPr>
          <w:rFonts w:asciiTheme="majorHAnsi" w:hAnsiTheme="majorHAnsi" w:cstheme="majorHAnsi"/>
          <w:sz w:val="24"/>
          <w:szCs w:val="24"/>
        </w:rPr>
        <w:t>,</w:t>
      </w:r>
      <w:r w:rsidRPr="00B55BC0">
        <w:rPr>
          <w:rFonts w:asciiTheme="majorHAnsi" w:hAnsiTheme="majorHAnsi" w:cstheme="majorHAnsi"/>
          <w:sz w:val="24"/>
          <w:szCs w:val="24"/>
        </w:rPr>
        <w:t xml:space="preserve"> stanowi realizację nałożonego na Naczelną Radę Adwokacką zalecenia podjęcia działań zmierzających do zwiększenia udziału kobiet adwokatów w działalności samorządowej. </w:t>
      </w:r>
    </w:p>
    <w:p w14:paraId="2D181637" w14:textId="77777777" w:rsidR="00CC6837" w:rsidRPr="00B55BC0" w:rsidRDefault="00CC683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1B1A3F1" w14:textId="77777777" w:rsidR="00A03F0D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§ 3</w:t>
      </w:r>
    </w:p>
    <w:p w14:paraId="1018F561" w14:textId="42D071FC" w:rsidR="00CC6837" w:rsidRPr="00B55BC0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Zgłoszenia do Nagrody</w:t>
      </w:r>
    </w:p>
    <w:p w14:paraId="288A42F6" w14:textId="77777777" w:rsidR="00CC6837" w:rsidRPr="00B55BC0" w:rsidRDefault="00CC6837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5B379E19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Nagrodę może otrzymać wyłącznie adwokatka, której miejsce zamieszkania znajduje się na terytorium Rzeczpospolitej Polskiej oraz która aktywnie wykonuje zawód adwokata (tj. jest wpisana na listę adwokatów wykonujących zawód).</w:t>
      </w:r>
    </w:p>
    <w:p w14:paraId="7FB910E6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lastRenderedPageBreak/>
        <w:t xml:space="preserve">Zgłoszeń do Nagrody mogą dokonywać </w:t>
      </w:r>
      <w:r w:rsidR="00911F24" w:rsidRPr="00B55BC0">
        <w:rPr>
          <w:rFonts w:asciiTheme="majorHAnsi" w:hAnsiTheme="majorHAnsi" w:cstheme="majorHAnsi"/>
          <w:sz w:val="24"/>
          <w:szCs w:val="24"/>
        </w:rPr>
        <w:t xml:space="preserve">same kandydatki, a także inne </w:t>
      </w:r>
      <w:r w:rsidRPr="00B55BC0">
        <w:rPr>
          <w:rFonts w:asciiTheme="majorHAnsi" w:hAnsiTheme="majorHAnsi" w:cstheme="majorHAnsi"/>
          <w:sz w:val="24"/>
          <w:szCs w:val="24"/>
        </w:rPr>
        <w:t xml:space="preserve">osoby fizyczne, osoby prawne, wszelkie jednostki organizacyjne nieposiadające osobowości prawnej, </w:t>
      </w:r>
      <w:r w:rsidR="00750113" w:rsidRPr="00B55BC0">
        <w:rPr>
          <w:rFonts w:asciiTheme="majorHAnsi" w:hAnsiTheme="majorHAnsi" w:cstheme="majorHAnsi"/>
          <w:sz w:val="24"/>
          <w:szCs w:val="24"/>
        </w:rPr>
        <w:t xml:space="preserve">w tym między innymi </w:t>
      </w:r>
      <w:r w:rsidRPr="00B55BC0">
        <w:rPr>
          <w:rFonts w:asciiTheme="majorHAnsi" w:hAnsiTheme="majorHAnsi" w:cstheme="majorHAnsi"/>
          <w:sz w:val="24"/>
          <w:szCs w:val="24"/>
        </w:rPr>
        <w:t>organizacje społeczne nieposiadające osobowości prawnej</w:t>
      </w:r>
      <w:r w:rsidR="00261884" w:rsidRPr="00B55BC0">
        <w:rPr>
          <w:rFonts w:asciiTheme="majorHAnsi" w:hAnsiTheme="majorHAnsi" w:cstheme="majorHAnsi"/>
          <w:sz w:val="24"/>
          <w:szCs w:val="24"/>
        </w:rPr>
        <w:t xml:space="preserve"> i </w:t>
      </w:r>
      <w:r w:rsidRPr="00B55BC0">
        <w:rPr>
          <w:rFonts w:asciiTheme="majorHAnsi" w:hAnsiTheme="majorHAnsi" w:cstheme="majorHAnsi"/>
          <w:sz w:val="24"/>
          <w:szCs w:val="24"/>
        </w:rPr>
        <w:t xml:space="preserve">wszelkie inne, chociażby nieformalne ruchy społeczne, </w:t>
      </w:r>
      <w:r w:rsidR="00750113" w:rsidRPr="00B55BC0">
        <w:rPr>
          <w:rFonts w:asciiTheme="majorHAnsi" w:hAnsiTheme="majorHAnsi" w:cstheme="majorHAnsi"/>
          <w:sz w:val="24"/>
          <w:szCs w:val="24"/>
        </w:rPr>
        <w:t xml:space="preserve">a także </w:t>
      </w:r>
      <w:r w:rsidRPr="00B55BC0">
        <w:rPr>
          <w:rFonts w:asciiTheme="majorHAnsi" w:hAnsiTheme="majorHAnsi" w:cstheme="majorHAnsi"/>
          <w:sz w:val="24"/>
          <w:szCs w:val="24"/>
        </w:rPr>
        <w:t>grupy osób fizycznych.</w:t>
      </w:r>
    </w:p>
    <w:p w14:paraId="79CA565D" w14:textId="02DDDD28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Zgłoszeń do Nagrody dokonuje się w terminie od </w:t>
      </w:r>
      <w:r w:rsidR="00812430" w:rsidRPr="00B55BC0">
        <w:rPr>
          <w:rFonts w:asciiTheme="majorHAnsi" w:hAnsiTheme="majorHAnsi" w:cstheme="majorHAnsi"/>
          <w:sz w:val="24"/>
          <w:szCs w:val="24"/>
        </w:rPr>
        <w:t>15 stycznia</w:t>
      </w:r>
      <w:r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FA3391" w:rsidRPr="00B55BC0">
        <w:rPr>
          <w:rFonts w:asciiTheme="majorHAnsi" w:hAnsiTheme="majorHAnsi" w:cstheme="majorHAnsi"/>
          <w:sz w:val="24"/>
          <w:szCs w:val="24"/>
        </w:rPr>
        <w:t>do</w:t>
      </w:r>
      <w:r w:rsidR="00812430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C13B04" w:rsidRPr="00B55BC0">
        <w:rPr>
          <w:rFonts w:asciiTheme="majorHAnsi" w:hAnsiTheme="majorHAnsi" w:cstheme="majorHAnsi"/>
          <w:sz w:val="24"/>
          <w:szCs w:val="24"/>
        </w:rPr>
        <w:t>28</w:t>
      </w:r>
      <w:r w:rsidR="00FA3391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812430" w:rsidRPr="00B55BC0">
        <w:rPr>
          <w:rFonts w:asciiTheme="majorHAnsi" w:hAnsiTheme="majorHAnsi" w:cstheme="majorHAnsi"/>
          <w:sz w:val="24"/>
          <w:szCs w:val="24"/>
        </w:rPr>
        <w:t>lutego</w:t>
      </w:r>
      <w:r w:rsidR="00FA3391" w:rsidRPr="00B55BC0">
        <w:rPr>
          <w:rFonts w:asciiTheme="majorHAnsi" w:hAnsiTheme="majorHAnsi" w:cstheme="majorHAnsi"/>
          <w:sz w:val="24"/>
          <w:szCs w:val="24"/>
        </w:rPr>
        <w:t xml:space="preserve"> następnego roku kalendarzowego</w:t>
      </w:r>
      <w:r w:rsidR="006736E6" w:rsidRPr="00B55BC0">
        <w:rPr>
          <w:rFonts w:asciiTheme="majorHAnsi" w:hAnsiTheme="majorHAnsi" w:cstheme="majorHAnsi"/>
          <w:sz w:val="24"/>
          <w:szCs w:val="24"/>
        </w:rPr>
        <w:t xml:space="preserve"> za ubiegły rok</w:t>
      </w:r>
      <w:r w:rsidR="00890A65" w:rsidRPr="00B55BC0">
        <w:rPr>
          <w:rFonts w:asciiTheme="majorHAnsi" w:hAnsiTheme="majorHAnsi" w:cstheme="majorHAnsi"/>
          <w:sz w:val="24"/>
          <w:szCs w:val="24"/>
        </w:rPr>
        <w:t>, z tym zastrzeżeniem, że w roku 2022 zgłoszeń można dokonywać od</w:t>
      </w:r>
      <w:r w:rsidR="00DE48A9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65079F" w:rsidRPr="00B55BC0">
        <w:rPr>
          <w:rFonts w:asciiTheme="majorHAnsi" w:hAnsiTheme="majorHAnsi" w:cstheme="majorHAnsi"/>
          <w:sz w:val="24"/>
          <w:szCs w:val="24"/>
        </w:rPr>
        <w:t>2</w:t>
      </w:r>
      <w:r w:rsidR="004617FF" w:rsidRPr="00B55BC0">
        <w:rPr>
          <w:rFonts w:asciiTheme="majorHAnsi" w:hAnsiTheme="majorHAnsi" w:cstheme="majorHAnsi"/>
          <w:sz w:val="24"/>
          <w:szCs w:val="24"/>
        </w:rPr>
        <w:t xml:space="preserve"> lutego</w:t>
      </w:r>
      <w:r w:rsidR="00FB2559" w:rsidRPr="00B55BC0">
        <w:rPr>
          <w:rFonts w:asciiTheme="majorHAnsi" w:hAnsiTheme="majorHAnsi" w:cstheme="majorHAnsi"/>
          <w:sz w:val="24"/>
          <w:szCs w:val="24"/>
        </w:rPr>
        <w:t>2023 roku</w:t>
      </w:r>
      <w:r w:rsidR="00890A65" w:rsidRPr="00B55BC0">
        <w:rPr>
          <w:rFonts w:asciiTheme="majorHAnsi" w:hAnsiTheme="majorHAnsi" w:cstheme="majorHAnsi"/>
          <w:sz w:val="24"/>
          <w:szCs w:val="24"/>
        </w:rPr>
        <w:t xml:space="preserve"> do 28 lutego 202</w:t>
      </w:r>
      <w:r w:rsidR="00FB2559" w:rsidRPr="00B55BC0">
        <w:rPr>
          <w:rFonts w:asciiTheme="majorHAnsi" w:hAnsiTheme="majorHAnsi" w:cstheme="majorHAnsi"/>
          <w:sz w:val="24"/>
          <w:szCs w:val="24"/>
        </w:rPr>
        <w:t>3</w:t>
      </w:r>
      <w:r w:rsidR="00890A65" w:rsidRPr="00B55BC0">
        <w:rPr>
          <w:rFonts w:asciiTheme="majorHAnsi" w:hAnsiTheme="majorHAnsi" w:cstheme="majorHAnsi"/>
          <w:sz w:val="24"/>
          <w:szCs w:val="24"/>
        </w:rPr>
        <w:t xml:space="preserve"> roku</w:t>
      </w:r>
      <w:r w:rsidRPr="00B55BC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2603614" w14:textId="77777777" w:rsidR="002209E3" w:rsidRPr="00B55BC0" w:rsidRDefault="002209E3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Nagroda przyznawana jest nie za całokształt osiągnięć adwokatki, lecz za </w:t>
      </w:r>
      <w:r w:rsidR="00D342C5" w:rsidRPr="00B55BC0">
        <w:rPr>
          <w:rFonts w:asciiTheme="majorHAnsi" w:hAnsiTheme="majorHAnsi" w:cstheme="majorHAnsi"/>
          <w:sz w:val="24"/>
          <w:szCs w:val="24"/>
        </w:rPr>
        <w:t>osiągnięcia i aktywności w roku, którego Nagroda dotyczy.</w:t>
      </w:r>
    </w:p>
    <w:p w14:paraId="200786B1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W celu dokonania zgłoszenia do Nagrody, należy wypełnić formularz dostępny na stronie internetowej Organizatora pod adresem adwokatura.pl oraz na </w:t>
      </w:r>
      <w:r w:rsidR="00991884" w:rsidRPr="00B55BC0">
        <w:rPr>
          <w:rFonts w:asciiTheme="majorHAnsi" w:hAnsiTheme="majorHAnsi" w:cstheme="majorHAnsi"/>
          <w:sz w:val="24"/>
          <w:szCs w:val="24"/>
        </w:rPr>
        <w:t xml:space="preserve">stronie Zespołu </w:t>
      </w:r>
      <w:r w:rsidR="00FA3391" w:rsidRPr="00B55BC0">
        <w:rPr>
          <w:rFonts w:asciiTheme="majorHAnsi" w:hAnsiTheme="majorHAnsi" w:cstheme="majorHAnsi"/>
          <w:sz w:val="24"/>
          <w:szCs w:val="24"/>
        </w:rPr>
        <w:t>ds.</w:t>
      </w:r>
      <w:r w:rsidR="00991884" w:rsidRPr="00B55BC0">
        <w:rPr>
          <w:rFonts w:asciiTheme="majorHAnsi" w:hAnsiTheme="majorHAnsi" w:cstheme="majorHAnsi"/>
          <w:sz w:val="24"/>
          <w:szCs w:val="24"/>
        </w:rPr>
        <w:t xml:space="preserve"> Kobiet na portalu społecznościowym Facebook: https://www.facebook.com/zespoldskobiet</w:t>
      </w:r>
      <w:r w:rsidRPr="00B55BC0">
        <w:rPr>
          <w:rFonts w:asciiTheme="majorHAnsi" w:hAnsiTheme="majorHAnsi" w:cstheme="majorHAnsi"/>
          <w:sz w:val="24"/>
          <w:szCs w:val="24"/>
        </w:rPr>
        <w:t xml:space="preserve">, a następnie wypełniony formularz należy skierować w terminie do </w:t>
      </w:r>
      <w:r w:rsidR="009507E4" w:rsidRPr="00B55BC0">
        <w:rPr>
          <w:rFonts w:asciiTheme="majorHAnsi" w:hAnsiTheme="majorHAnsi" w:cstheme="majorHAnsi"/>
          <w:sz w:val="24"/>
          <w:szCs w:val="24"/>
        </w:rPr>
        <w:t>28</w:t>
      </w:r>
      <w:r w:rsidR="00812430" w:rsidRPr="00B55BC0">
        <w:rPr>
          <w:rFonts w:asciiTheme="majorHAnsi" w:hAnsiTheme="majorHAnsi" w:cstheme="majorHAnsi"/>
          <w:sz w:val="24"/>
          <w:szCs w:val="24"/>
        </w:rPr>
        <w:t xml:space="preserve"> lutego</w:t>
      </w:r>
      <w:r w:rsidR="00911F24" w:rsidRPr="00B55BC0">
        <w:rPr>
          <w:rFonts w:asciiTheme="majorHAnsi" w:hAnsiTheme="majorHAnsi" w:cstheme="majorHAnsi"/>
          <w:sz w:val="24"/>
          <w:szCs w:val="24"/>
        </w:rPr>
        <w:t xml:space="preserve"> roku kalendarzowego następującego po roku, którego zgłoszenie dotyczy</w:t>
      </w:r>
      <w:r w:rsidRPr="00B55BC0">
        <w:rPr>
          <w:rFonts w:asciiTheme="majorHAnsi" w:hAnsiTheme="majorHAnsi" w:cstheme="majorHAnsi"/>
          <w:sz w:val="24"/>
          <w:szCs w:val="24"/>
        </w:rPr>
        <w:t>, za pomocą poczty elektronicznej na adres e-mail wskazany w formularzu.</w:t>
      </w:r>
    </w:p>
    <w:p w14:paraId="5BC6FD94" w14:textId="77777777" w:rsidR="00F047AD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Aby wypełniony formularz został uznany za ważne zgłoszenie do Nagrody, powinien zawierać co najmniej następujące dane dotyczące:</w:t>
      </w:r>
    </w:p>
    <w:p w14:paraId="7BFB0954" w14:textId="77777777" w:rsidR="00F047AD" w:rsidRPr="00B55BC0" w:rsidRDefault="004A2A94" w:rsidP="00F047AD">
      <w:pPr>
        <w:numPr>
          <w:ilvl w:val="0"/>
          <w:numId w:val="1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osoby/jednostki/instytucji zgłaszającej kandydatkę: imię i nazwisko/firma/nazwa, numer telefonu, adres e-mail, a w przypadku, w którym osobą zgłaszającą nie jest osoba fizyczna, również imię i nazwisko, numer telefonu, adres e-mail osoby odpowiedzialnej za kontakt w sprawie zgłoszenia</w:t>
      </w:r>
      <w:r w:rsidR="00911F24" w:rsidRPr="00B55BC0">
        <w:rPr>
          <w:rFonts w:asciiTheme="majorHAnsi" w:hAnsiTheme="majorHAnsi" w:cstheme="majorHAnsi"/>
          <w:sz w:val="24"/>
          <w:szCs w:val="24"/>
        </w:rPr>
        <w:t>;</w:t>
      </w:r>
    </w:p>
    <w:p w14:paraId="68A1D14D" w14:textId="77777777" w:rsidR="00CC6837" w:rsidRPr="00B55BC0" w:rsidRDefault="004A2A94" w:rsidP="00F047AD">
      <w:pPr>
        <w:numPr>
          <w:ilvl w:val="0"/>
          <w:numId w:val="11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kandydatki: imię, nazwisko, tytuł naukowy, numer telefonu, adres e-mail, zakres praktyki zawodowej oraz uzasadnienie zgłoszenia (opisujące działalność zawodową, </w:t>
      </w:r>
      <w:r w:rsidR="004C2EB5" w:rsidRPr="00B55BC0">
        <w:rPr>
          <w:rFonts w:asciiTheme="majorHAnsi" w:hAnsiTheme="majorHAnsi" w:cstheme="majorHAnsi"/>
          <w:sz w:val="24"/>
          <w:szCs w:val="24"/>
        </w:rPr>
        <w:t xml:space="preserve">działalność samorządową, działalność </w:t>
      </w:r>
      <w:r w:rsidRPr="00B55BC0">
        <w:rPr>
          <w:rFonts w:asciiTheme="majorHAnsi" w:hAnsiTheme="majorHAnsi" w:cstheme="majorHAnsi"/>
          <w:sz w:val="24"/>
          <w:szCs w:val="24"/>
        </w:rPr>
        <w:t>naukową i</w:t>
      </w:r>
      <w:r w:rsidR="004C2EB5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F5754C" w:rsidRPr="00B55BC0">
        <w:rPr>
          <w:rFonts w:asciiTheme="majorHAnsi" w:hAnsiTheme="majorHAnsi" w:cstheme="majorHAnsi"/>
          <w:sz w:val="24"/>
          <w:szCs w:val="24"/>
        </w:rPr>
        <w:t xml:space="preserve">inną </w:t>
      </w:r>
      <w:r w:rsidR="004C2EB5" w:rsidRPr="00B55BC0">
        <w:rPr>
          <w:rFonts w:asciiTheme="majorHAnsi" w:hAnsiTheme="majorHAnsi" w:cstheme="majorHAnsi"/>
          <w:sz w:val="24"/>
          <w:szCs w:val="24"/>
        </w:rPr>
        <w:t>działalność</w:t>
      </w:r>
      <w:r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4C2EB5" w:rsidRPr="00B55BC0">
        <w:rPr>
          <w:rFonts w:asciiTheme="majorHAnsi" w:hAnsiTheme="majorHAnsi" w:cstheme="majorHAnsi"/>
          <w:sz w:val="24"/>
          <w:szCs w:val="24"/>
        </w:rPr>
        <w:t xml:space="preserve">społeczną </w:t>
      </w:r>
      <w:r w:rsidRPr="00B55BC0">
        <w:rPr>
          <w:rFonts w:asciiTheme="majorHAnsi" w:hAnsiTheme="majorHAnsi" w:cstheme="majorHAnsi"/>
          <w:sz w:val="24"/>
          <w:szCs w:val="24"/>
        </w:rPr>
        <w:t xml:space="preserve">zgłaszanej adwokatki w roku, którego dotyczy dana edycja Nagrody); </w:t>
      </w:r>
    </w:p>
    <w:p w14:paraId="22E7657E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Zgłoszenia do Nagrody niezawierające ww. danych i uzasadnienia</w:t>
      </w:r>
      <w:r w:rsidR="00B8205F" w:rsidRPr="00B55BC0">
        <w:rPr>
          <w:rFonts w:asciiTheme="majorHAnsi" w:hAnsiTheme="majorHAnsi" w:cstheme="majorHAnsi"/>
          <w:sz w:val="24"/>
          <w:szCs w:val="24"/>
        </w:rPr>
        <w:t xml:space="preserve">, </w:t>
      </w:r>
      <w:r w:rsidR="00E81324" w:rsidRPr="00B55BC0">
        <w:rPr>
          <w:rFonts w:asciiTheme="majorHAnsi" w:hAnsiTheme="majorHAnsi" w:cstheme="majorHAnsi"/>
          <w:sz w:val="24"/>
          <w:szCs w:val="24"/>
        </w:rPr>
        <w:t>dokonane</w:t>
      </w:r>
      <w:r w:rsidR="00B8205F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642D74" w:rsidRPr="00B55BC0">
        <w:rPr>
          <w:rFonts w:asciiTheme="majorHAnsi" w:hAnsiTheme="majorHAnsi" w:cstheme="majorHAnsi"/>
          <w:sz w:val="24"/>
          <w:szCs w:val="24"/>
        </w:rPr>
        <w:t xml:space="preserve">w sposób inny niż określony w Regulaminie (w szczególności </w:t>
      </w:r>
      <w:r w:rsidR="00B8205F" w:rsidRPr="00B55BC0">
        <w:rPr>
          <w:rFonts w:asciiTheme="majorHAnsi" w:hAnsiTheme="majorHAnsi" w:cstheme="majorHAnsi"/>
          <w:sz w:val="24"/>
          <w:szCs w:val="24"/>
        </w:rPr>
        <w:t>bez wykorzystania formularza</w:t>
      </w:r>
      <w:r w:rsidR="00642D74" w:rsidRPr="00B55BC0">
        <w:rPr>
          <w:rFonts w:asciiTheme="majorHAnsi" w:hAnsiTheme="majorHAnsi" w:cstheme="majorHAnsi"/>
          <w:sz w:val="24"/>
          <w:szCs w:val="24"/>
        </w:rPr>
        <w:t>)</w:t>
      </w:r>
      <w:r w:rsidRPr="00B55BC0">
        <w:rPr>
          <w:rFonts w:asciiTheme="majorHAnsi" w:hAnsiTheme="majorHAnsi" w:cstheme="majorHAnsi"/>
          <w:sz w:val="24"/>
          <w:szCs w:val="24"/>
        </w:rPr>
        <w:t xml:space="preserve"> lub </w:t>
      </w:r>
      <w:r w:rsidR="00E81324" w:rsidRPr="00B55BC0">
        <w:rPr>
          <w:rFonts w:asciiTheme="majorHAnsi" w:hAnsiTheme="majorHAnsi" w:cstheme="majorHAnsi"/>
          <w:sz w:val="24"/>
          <w:szCs w:val="24"/>
        </w:rPr>
        <w:t xml:space="preserve">dokonane </w:t>
      </w:r>
      <w:r w:rsidRPr="00B55BC0">
        <w:rPr>
          <w:rFonts w:asciiTheme="majorHAnsi" w:hAnsiTheme="majorHAnsi" w:cstheme="majorHAnsi"/>
          <w:sz w:val="24"/>
          <w:szCs w:val="24"/>
        </w:rPr>
        <w:t xml:space="preserve">po terminie będą przez Zespół odrzucane ze względów formalnych. </w:t>
      </w:r>
    </w:p>
    <w:p w14:paraId="222D698B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Zgłoszenie do Nagrody powinno nastąpić za wiedzą i zgodą osoby zgłaszanej do Nagrody, co należy wskazać w formularzu.</w:t>
      </w:r>
    </w:p>
    <w:p w14:paraId="4336BA02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Zespół skontaktuje się z kandydatką do Nagrody po otrzymaniu zgłoszenia w celu potwierdzenia dokonania zgłoszenia przez tę osobę lub wyrażenia przez nią zgody na kandydowanie oraz, o ile jest to konieczne, uzupełnienia informacji przesłanych w zgłoszeniu.</w:t>
      </w:r>
    </w:p>
    <w:p w14:paraId="258AC7A1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Zespół może kontaktować się z osobą zgłaszającą kandydatkę do Nagrody w celu uzupełnienia formularza</w:t>
      </w:r>
      <w:r w:rsidR="00911F24" w:rsidRPr="00B55BC0">
        <w:rPr>
          <w:rFonts w:asciiTheme="majorHAnsi" w:hAnsiTheme="majorHAnsi" w:cstheme="majorHAnsi"/>
          <w:sz w:val="24"/>
          <w:szCs w:val="24"/>
        </w:rPr>
        <w:t xml:space="preserve"> lub</w:t>
      </w:r>
      <w:r w:rsidRPr="00B55BC0">
        <w:rPr>
          <w:rFonts w:asciiTheme="majorHAnsi" w:hAnsiTheme="majorHAnsi" w:cstheme="majorHAnsi"/>
          <w:sz w:val="24"/>
          <w:szCs w:val="24"/>
        </w:rPr>
        <w:t xml:space="preserve"> udzielenia dodatkowych informacji, korespondencyjnie lub telefonicznie.</w:t>
      </w:r>
    </w:p>
    <w:p w14:paraId="58192A5A" w14:textId="77777777" w:rsidR="00CC6837" w:rsidRPr="00B55BC0" w:rsidRDefault="004A2A94" w:rsidP="00F047AD">
      <w:pPr>
        <w:numPr>
          <w:ilvl w:val="0"/>
          <w:numId w:val="10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Zespół dokona oceny formalnej zgłoszeń nie później niż </w:t>
      </w:r>
      <w:r w:rsidR="00911F24" w:rsidRPr="00B55BC0">
        <w:rPr>
          <w:rFonts w:asciiTheme="majorHAnsi" w:hAnsiTheme="majorHAnsi" w:cstheme="majorHAnsi"/>
          <w:sz w:val="24"/>
          <w:szCs w:val="24"/>
        </w:rPr>
        <w:t xml:space="preserve">do </w:t>
      </w:r>
      <w:r w:rsidR="00812430" w:rsidRPr="00B55BC0">
        <w:rPr>
          <w:rFonts w:asciiTheme="majorHAnsi" w:hAnsiTheme="majorHAnsi" w:cstheme="majorHAnsi"/>
          <w:sz w:val="24"/>
          <w:szCs w:val="24"/>
        </w:rPr>
        <w:t>początku marca</w:t>
      </w:r>
      <w:r w:rsidRPr="00B55BC0">
        <w:rPr>
          <w:rFonts w:asciiTheme="majorHAnsi" w:hAnsiTheme="majorHAnsi" w:cstheme="majorHAnsi"/>
          <w:sz w:val="24"/>
          <w:szCs w:val="24"/>
        </w:rPr>
        <w:t>. Zespół nie jest obowiązany powiadamiać osoby zgłaszającej o odrzuceniu zgłoszenia ze względów formalnych.</w:t>
      </w:r>
    </w:p>
    <w:p w14:paraId="33B8F619" w14:textId="77777777" w:rsidR="00A03F0D" w:rsidRDefault="00A03F0D" w:rsidP="00A03F0D">
      <w:pPr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column"/>
      </w:r>
      <w:r w:rsidR="004A2A94" w:rsidRPr="00B55BC0">
        <w:rPr>
          <w:rFonts w:asciiTheme="majorHAnsi" w:hAnsiTheme="majorHAnsi" w:cstheme="majorHAnsi"/>
          <w:b/>
          <w:bCs/>
          <w:sz w:val="24"/>
          <w:szCs w:val="24"/>
        </w:rPr>
        <w:lastRenderedPageBreak/>
        <w:t>§ 4</w:t>
      </w:r>
    </w:p>
    <w:p w14:paraId="7482172F" w14:textId="2853D902" w:rsidR="00CC6837" w:rsidRPr="00B55BC0" w:rsidRDefault="004A2A94" w:rsidP="00A03F0D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Korespondencja elektroniczna</w:t>
      </w:r>
    </w:p>
    <w:p w14:paraId="3DC06D3F" w14:textId="77777777" w:rsidR="00CC6837" w:rsidRPr="00B55BC0" w:rsidRDefault="00CC6837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A2BD771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Wszelka korespondencja prowadzona przez Zespół w związku z przyznaniem Nagrody będzie formułowana w języku polskim.</w:t>
      </w:r>
    </w:p>
    <w:p w14:paraId="1EF4BD74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Z zastrzeżeniem pozostałych postanowień Regulaminu, wszelka korespondencja związana z przyznaniem Nagrody (w tym w szczególności wnioski, zapytania, informacje, zawiadomienia) będzie prowadzona za pomocą poczty elektronicznej. </w:t>
      </w:r>
    </w:p>
    <w:p w14:paraId="2E14D5D8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Adresat korespondencji elektronicznej na żądanie Zespołu niezwłocznie potwierdza fakt jej otrzymania.</w:t>
      </w:r>
    </w:p>
    <w:p w14:paraId="705C9CFA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Wszelka korespondencja elektroniczna dotycząca Nagrody powinna być kierowana do Zespołu na adres e-mail wskazany w formularzu. Jakakolwiek korespondencja elektroniczna dotycząca Nagrody, kierowana na inny adres e-mail, nie będzie brana przez Organizatora pod uwagę.</w:t>
      </w:r>
    </w:p>
    <w:p w14:paraId="2BFF1709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Organizator nie ma obowiązku odpowiadania na każdą otrzymaną korespondencję, w </w:t>
      </w:r>
      <w:r w:rsidR="00FB2559" w:rsidRPr="00B55BC0">
        <w:rPr>
          <w:rFonts w:asciiTheme="majorHAnsi" w:hAnsiTheme="majorHAnsi" w:cstheme="majorHAnsi"/>
          <w:sz w:val="24"/>
          <w:szCs w:val="24"/>
        </w:rPr>
        <w:t>szczególności,</w:t>
      </w:r>
      <w:r w:rsidRPr="00B55BC0">
        <w:rPr>
          <w:rFonts w:asciiTheme="majorHAnsi" w:hAnsiTheme="majorHAnsi" w:cstheme="majorHAnsi"/>
          <w:sz w:val="24"/>
          <w:szCs w:val="24"/>
        </w:rPr>
        <w:t xml:space="preserve"> jeżeli w opinii Zespołu korespondencja nie jest związana bezpośrednio z Nagrodą lub nie jest istotna.</w:t>
      </w:r>
    </w:p>
    <w:p w14:paraId="7423839E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Organizator nie ponosi odpowiedzialności za nieprawidłowości nie będące skutkiem jej bezpośrednich działań, w szczególności: zakłóceń sieci, przesyłanych treści, indywidualnych ustawień urządzeń i sposobów ich konfiguracji, ustawień operatorów sieci, za pośrednictwem których korespondencja jest wysyłana. </w:t>
      </w:r>
    </w:p>
    <w:p w14:paraId="117D2BF4" w14:textId="77777777" w:rsidR="00CC6837" w:rsidRPr="00B55BC0" w:rsidRDefault="004A2A94">
      <w:pPr>
        <w:numPr>
          <w:ilvl w:val="0"/>
          <w:numId w:val="7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Organizator nie ponosi odpowiedzialności za nieprawidłowości wynikające z podania błędnych danych osobowych w czasie dokonywania zgłoszenia, w szczególności błędnych danych adresowych.</w:t>
      </w:r>
    </w:p>
    <w:p w14:paraId="0A0BE452" w14:textId="77777777" w:rsidR="00CC6837" w:rsidRPr="00B55BC0" w:rsidRDefault="00CC6837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11138EA2" w14:textId="77777777" w:rsidR="00A03F0D" w:rsidRDefault="004A2A94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§ 5</w:t>
      </w:r>
    </w:p>
    <w:p w14:paraId="0542C581" w14:textId="17E6ECB5" w:rsidR="00CC6837" w:rsidRPr="00B55BC0" w:rsidRDefault="004A2A94" w:rsidP="00911F24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Kapituła Nagrody</w:t>
      </w:r>
    </w:p>
    <w:p w14:paraId="6D9FA3AD" w14:textId="77777777" w:rsidR="00CC6837" w:rsidRPr="00B55BC0" w:rsidRDefault="00CC6837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0571E6F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Ważne zgłoszenia do Nagrody Zespół przekazuje do oceny kapitule Nagrody (dalej zwan</w:t>
      </w:r>
      <w:r w:rsidR="00FB2559" w:rsidRPr="00B55BC0">
        <w:rPr>
          <w:rFonts w:asciiTheme="majorHAnsi" w:hAnsiTheme="majorHAnsi" w:cstheme="majorHAnsi"/>
          <w:sz w:val="24"/>
          <w:szCs w:val="24"/>
        </w:rPr>
        <w:t>ej</w:t>
      </w:r>
      <w:r w:rsidRPr="00B55BC0">
        <w:rPr>
          <w:rFonts w:asciiTheme="majorHAnsi" w:hAnsiTheme="majorHAnsi" w:cstheme="majorHAnsi"/>
          <w:sz w:val="24"/>
          <w:szCs w:val="24"/>
        </w:rPr>
        <w:t xml:space="preserve"> Kapitułą) w składzie:</w:t>
      </w:r>
    </w:p>
    <w:p w14:paraId="49374218" w14:textId="72EDB87B" w:rsidR="00F047AD" w:rsidRPr="00B55BC0" w:rsidRDefault="006B2FAD" w:rsidP="00F047AD">
      <w:pPr>
        <w:numPr>
          <w:ilvl w:val="1"/>
          <w:numId w:val="2"/>
        </w:numPr>
        <w:ind w:firstLine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urzędujący</w:t>
      </w:r>
      <w:r w:rsidR="004A2A94" w:rsidRPr="00B55BC0">
        <w:rPr>
          <w:rFonts w:asciiTheme="majorHAnsi" w:hAnsiTheme="majorHAnsi" w:cstheme="majorHAnsi"/>
          <w:sz w:val="24"/>
          <w:szCs w:val="24"/>
        </w:rPr>
        <w:t xml:space="preserve"> prezes Naczelnej Rady Adwokackiej;</w:t>
      </w:r>
    </w:p>
    <w:p w14:paraId="67EF6E47" w14:textId="39C35FE5" w:rsidR="00F047AD" w:rsidRPr="00B55BC0" w:rsidRDefault="004A2A94" w:rsidP="00F047AD">
      <w:pPr>
        <w:numPr>
          <w:ilvl w:val="1"/>
          <w:numId w:val="2"/>
        </w:numPr>
        <w:ind w:firstLine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cztery przedstawicielki Zespołu ds</w:t>
      </w:r>
      <w:r w:rsidR="007346DC" w:rsidRPr="00B55BC0">
        <w:rPr>
          <w:rFonts w:asciiTheme="majorHAnsi" w:hAnsiTheme="majorHAnsi" w:cstheme="majorHAnsi"/>
          <w:sz w:val="24"/>
          <w:szCs w:val="24"/>
        </w:rPr>
        <w:t>.</w:t>
      </w:r>
      <w:r w:rsidRPr="00B55BC0">
        <w:rPr>
          <w:rFonts w:asciiTheme="majorHAnsi" w:hAnsiTheme="majorHAnsi" w:cstheme="majorHAnsi"/>
          <w:sz w:val="24"/>
          <w:szCs w:val="24"/>
        </w:rPr>
        <w:t xml:space="preserve"> Kobiet,</w:t>
      </w:r>
      <w:r w:rsidR="007346DC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526F23" w:rsidRPr="00B55BC0">
        <w:rPr>
          <w:rFonts w:asciiTheme="majorHAnsi" w:hAnsiTheme="majorHAnsi" w:cstheme="majorHAnsi"/>
          <w:sz w:val="24"/>
          <w:szCs w:val="24"/>
        </w:rPr>
        <w:t>wskazane</w:t>
      </w:r>
      <w:r w:rsidR="007346DC" w:rsidRPr="00B55BC0">
        <w:rPr>
          <w:rFonts w:asciiTheme="majorHAnsi" w:hAnsiTheme="majorHAnsi" w:cstheme="majorHAnsi"/>
          <w:sz w:val="24"/>
          <w:szCs w:val="24"/>
        </w:rPr>
        <w:t xml:space="preserve"> przez Zespół ds. Kobiet;</w:t>
      </w:r>
    </w:p>
    <w:p w14:paraId="676698A5" w14:textId="288E5739" w:rsidR="00CC6837" w:rsidRPr="00B55BC0" w:rsidRDefault="004A2A94" w:rsidP="00F047AD">
      <w:pPr>
        <w:numPr>
          <w:ilvl w:val="1"/>
          <w:numId w:val="2"/>
        </w:numPr>
        <w:ind w:left="709" w:hanging="28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cztery osoby wskazywane przez Zespół ds. Kobiet spośród osób wyróżniaj</w:t>
      </w:r>
      <w:r w:rsidR="001C4C8F" w:rsidRPr="00B55BC0">
        <w:rPr>
          <w:rFonts w:asciiTheme="majorHAnsi" w:hAnsiTheme="majorHAnsi" w:cstheme="majorHAnsi"/>
          <w:sz w:val="24"/>
          <w:szCs w:val="24"/>
        </w:rPr>
        <w:t>ą</w:t>
      </w:r>
      <w:r w:rsidRPr="00B55BC0">
        <w:rPr>
          <w:rFonts w:asciiTheme="majorHAnsi" w:hAnsiTheme="majorHAnsi" w:cstheme="majorHAnsi"/>
          <w:sz w:val="24"/>
          <w:szCs w:val="24"/>
        </w:rPr>
        <w:t>cych się działalnością na rzecz praw człowieka</w:t>
      </w:r>
      <w:r w:rsidR="00F2706A" w:rsidRPr="00B55BC0">
        <w:rPr>
          <w:rFonts w:asciiTheme="majorHAnsi" w:hAnsiTheme="majorHAnsi" w:cstheme="majorHAnsi"/>
          <w:sz w:val="24"/>
          <w:szCs w:val="24"/>
        </w:rPr>
        <w:t xml:space="preserve"> lub</w:t>
      </w:r>
      <w:r w:rsidRPr="00B55BC0">
        <w:rPr>
          <w:rFonts w:asciiTheme="majorHAnsi" w:hAnsiTheme="majorHAnsi" w:cstheme="majorHAnsi"/>
          <w:sz w:val="24"/>
          <w:szCs w:val="24"/>
        </w:rPr>
        <w:t xml:space="preserve"> dział</w:t>
      </w:r>
      <w:r w:rsidR="00AF6583" w:rsidRPr="00B55BC0">
        <w:rPr>
          <w:rFonts w:asciiTheme="majorHAnsi" w:hAnsiTheme="majorHAnsi" w:cstheme="majorHAnsi"/>
          <w:sz w:val="24"/>
          <w:szCs w:val="24"/>
        </w:rPr>
        <w:t>a</w:t>
      </w:r>
      <w:r w:rsidRPr="00B55BC0">
        <w:rPr>
          <w:rFonts w:asciiTheme="majorHAnsi" w:hAnsiTheme="majorHAnsi" w:cstheme="majorHAnsi"/>
          <w:sz w:val="24"/>
          <w:szCs w:val="24"/>
        </w:rPr>
        <w:t>lności</w:t>
      </w:r>
      <w:r w:rsidR="00CC1A79" w:rsidRPr="00B55BC0">
        <w:rPr>
          <w:rFonts w:asciiTheme="majorHAnsi" w:hAnsiTheme="majorHAnsi" w:cstheme="majorHAnsi"/>
          <w:sz w:val="24"/>
          <w:szCs w:val="24"/>
        </w:rPr>
        <w:t>ą</w:t>
      </w:r>
      <w:r w:rsidRPr="00B55BC0">
        <w:rPr>
          <w:rFonts w:asciiTheme="majorHAnsi" w:hAnsiTheme="majorHAnsi" w:cstheme="majorHAnsi"/>
          <w:sz w:val="24"/>
          <w:szCs w:val="24"/>
        </w:rPr>
        <w:t xml:space="preserve"> publiczna i społeczną, w tym co najmniej: </w:t>
      </w:r>
    </w:p>
    <w:p w14:paraId="65FADFA2" w14:textId="77777777" w:rsidR="00CC6837" w:rsidRPr="00B55BC0" w:rsidRDefault="004A2A94">
      <w:pPr>
        <w:numPr>
          <w:ilvl w:val="2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trzy kobiety;</w:t>
      </w:r>
    </w:p>
    <w:p w14:paraId="6462470E" w14:textId="77777777" w:rsidR="00CC6837" w:rsidRPr="00B55BC0" w:rsidRDefault="004A2A94">
      <w:pPr>
        <w:numPr>
          <w:ilvl w:val="2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dwie osoby wykonujące zawód adwokata.</w:t>
      </w:r>
    </w:p>
    <w:p w14:paraId="1B069AB5" w14:textId="021FF314" w:rsidR="00963618" w:rsidRPr="00B55BC0" w:rsidRDefault="00963618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Członków Kapituły, o których mowa w § 5 ust. </w:t>
      </w:r>
      <w:r w:rsidR="00AE0A8C" w:rsidRPr="00B55BC0">
        <w:rPr>
          <w:rFonts w:asciiTheme="majorHAnsi" w:hAnsiTheme="majorHAnsi" w:cstheme="majorHAnsi"/>
          <w:sz w:val="24"/>
          <w:szCs w:val="24"/>
        </w:rPr>
        <w:t>1 pkt 2</w:t>
      </w:r>
      <w:r w:rsidRPr="00B55BC0">
        <w:rPr>
          <w:rFonts w:asciiTheme="majorHAnsi" w:hAnsiTheme="majorHAnsi" w:cstheme="majorHAnsi"/>
          <w:sz w:val="24"/>
          <w:szCs w:val="24"/>
        </w:rPr>
        <w:t xml:space="preserve"> i 3 </w:t>
      </w:r>
      <w:r w:rsidR="002E157A" w:rsidRPr="00B55BC0">
        <w:rPr>
          <w:rFonts w:asciiTheme="majorHAnsi" w:hAnsiTheme="majorHAnsi" w:cstheme="majorHAnsi"/>
          <w:sz w:val="24"/>
          <w:szCs w:val="24"/>
        </w:rPr>
        <w:t xml:space="preserve">wybiera Prezydium Naczelnej Rady Adwokackiej. </w:t>
      </w:r>
    </w:p>
    <w:p w14:paraId="294CD1EF" w14:textId="0306F665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lastRenderedPageBreak/>
        <w:t xml:space="preserve">Skład Kapituły zostanie każdorazowo ogłoszony przez Zespół na stronie </w:t>
      </w:r>
      <w:r w:rsidR="00985244" w:rsidRPr="00B55BC0">
        <w:rPr>
          <w:rFonts w:asciiTheme="majorHAnsi" w:hAnsiTheme="majorHAnsi" w:cstheme="majorHAnsi"/>
          <w:sz w:val="24"/>
          <w:szCs w:val="24"/>
        </w:rPr>
        <w:t>www.adwokatura.pl,</w:t>
      </w:r>
      <w:r w:rsidRPr="00B55BC0">
        <w:rPr>
          <w:rFonts w:asciiTheme="majorHAnsi" w:hAnsiTheme="majorHAnsi" w:cstheme="majorHAnsi"/>
          <w:sz w:val="24"/>
          <w:szCs w:val="24"/>
        </w:rPr>
        <w:t xml:space="preserve"> przed rozpoczęciem prac Kapituły, </w:t>
      </w:r>
    </w:p>
    <w:p w14:paraId="031E7C3E" w14:textId="6923643D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Skład Kapituły może ulec zmianie </w:t>
      </w:r>
      <w:r w:rsidR="00985244" w:rsidRPr="00B55BC0">
        <w:rPr>
          <w:rFonts w:asciiTheme="majorHAnsi" w:hAnsiTheme="majorHAnsi" w:cstheme="majorHAnsi"/>
          <w:sz w:val="24"/>
          <w:szCs w:val="24"/>
        </w:rPr>
        <w:t>uchwałą Prezydium Naczelnej Rady Adwokackiej</w:t>
      </w:r>
      <w:r w:rsidRPr="00B55BC0">
        <w:rPr>
          <w:rFonts w:asciiTheme="majorHAnsi" w:hAnsiTheme="majorHAnsi" w:cstheme="majorHAnsi"/>
          <w:sz w:val="24"/>
          <w:szCs w:val="24"/>
        </w:rPr>
        <w:t xml:space="preserve"> w każdym czasie z ważnych powodów. O zmianie Zespół poinformuje poprzez ogłoszenie na stronie internetowej </w:t>
      </w:r>
      <w:r w:rsidR="00CB7CD4" w:rsidRPr="00B55BC0">
        <w:rPr>
          <w:rFonts w:asciiTheme="majorHAnsi" w:hAnsiTheme="majorHAnsi" w:cstheme="majorHAnsi"/>
          <w:sz w:val="24"/>
          <w:szCs w:val="24"/>
        </w:rPr>
        <w:t>www.adwokatura.pl</w:t>
      </w:r>
      <w:r w:rsidR="007C078B" w:rsidRPr="00B55BC0">
        <w:rPr>
          <w:rFonts w:asciiTheme="majorHAnsi" w:hAnsiTheme="majorHAnsi" w:cstheme="majorHAnsi"/>
          <w:sz w:val="24"/>
          <w:szCs w:val="24"/>
        </w:rPr>
        <w:t xml:space="preserve"> oraz na stronie Zespołu </w:t>
      </w:r>
      <w:r w:rsidR="00332A6B" w:rsidRPr="00B55BC0">
        <w:rPr>
          <w:rFonts w:asciiTheme="majorHAnsi" w:hAnsiTheme="majorHAnsi" w:cstheme="majorHAnsi"/>
          <w:sz w:val="24"/>
          <w:szCs w:val="24"/>
        </w:rPr>
        <w:t xml:space="preserve">ds. </w:t>
      </w:r>
      <w:r w:rsidR="007C078B" w:rsidRPr="00B55BC0">
        <w:rPr>
          <w:rFonts w:asciiTheme="majorHAnsi" w:hAnsiTheme="majorHAnsi" w:cstheme="majorHAnsi"/>
          <w:sz w:val="24"/>
          <w:szCs w:val="24"/>
        </w:rPr>
        <w:t>Kobiet na portalu społecznościowym Facebook: https://www.facebook.com/zespoldskobiet</w:t>
      </w:r>
      <w:r w:rsidRPr="00B55BC0">
        <w:rPr>
          <w:rFonts w:asciiTheme="majorHAnsi" w:hAnsiTheme="majorHAnsi" w:cstheme="majorHAnsi"/>
          <w:sz w:val="24"/>
          <w:szCs w:val="24"/>
        </w:rPr>
        <w:t>.</w:t>
      </w:r>
    </w:p>
    <w:p w14:paraId="439115C3" w14:textId="6C5A7C91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Kapitu</w:t>
      </w:r>
      <w:r w:rsidR="00CB7CD4" w:rsidRPr="00B55BC0">
        <w:rPr>
          <w:rFonts w:asciiTheme="majorHAnsi" w:hAnsiTheme="majorHAnsi" w:cstheme="majorHAnsi"/>
          <w:sz w:val="24"/>
          <w:szCs w:val="24"/>
        </w:rPr>
        <w:t>le przewodniczy Prezes Naczelnej Rady Adwokackiej</w:t>
      </w:r>
      <w:r w:rsidRPr="00B55BC0">
        <w:rPr>
          <w:rFonts w:asciiTheme="majorHAnsi" w:hAnsiTheme="majorHAnsi" w:cstheme="majorHAnsi"/>
          <w:sz w:val="24"/>
          <w:szCs w:val="24"/>
        </w:rPr>
        <w:t>.</w:t>
      </w:r>
    </w:p>
    <w:p w14:paraId="2FFCBF5F" w14:textId="64E1D235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Kapituła obraduje nad otrzymanymi zgłoszeniami na posiedzeniach lub obiegowo.</w:t>
      </w:r>
    </w:p>
    <w:p w14:paraId="0E466EB7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Kapituła przy oceni</w:t>
      </w:r>
      <w:r w:rsidR="00DC6623" w:rsidRPr="00B55BC0">
        <w:rPr>
          <w:rFonts w:asciiTheme="majorHAnsi" w:hAnsiTheme="majorHAnsi" w:cstheme="majorHAnsi"/>
          <w:sz w:val="24"/>
          <w:szCs w:val="24"/>
        </w:rPr>
        <w:t>e</w:t>
      </w:r>
      <w:r w:rsidRPr="00B55BC0">
        <w:rPr>
          <w:rFonts w:asciiTheme="majorHAnsi" w:hAnsiTheme="majorHAnsi" w:cstheme="majorHAnsi"/>
          <w:sz w:val="24"/>
          <w:szCs w:val="24"/>
        </w:rPr>
        <w:t xml:space="preserve"> zgłoszonej kandydatury pod względem merytorycznym bierze pod uwagę kryteria </w:t>
      </w:r>
      <w:r w:rsidR="00812430" w:rsidRPr="00B55BC0">
        <w:rPr>
          <w:rFonts w:asciiTheme="majorHAnsi" w:hAnsiTheme="majorHAnsi" w:cstheme="majorHAnsi"/>
          <w:sz w:val="24"/>
          <w:szCs w:val="24"/>
        </w:rPr>
        <w:t xml:space="preserve">szeroko opisane w uzasadnieniu zgłoszenia i </w:t>
      </w:r>
      <w:r w:rsidRPr="00B55BC0">
        <w:rPr>
          <w:rFonts w:asciiTheme="majorHAnsi" w:hAnsiTheme="majorHAnsi" w:cstheme="majorHAnsi"/>
          <w:sz w:val="24"/>
          <w:szCs w:val="24"/>
        </w:rPr>
        <w:t>wynikające z:</w:t>
      </w:r>
    </w:p>
    <w:p w14:paraId="3F1215BB" w14:textId="77777777" w:rsidR="00F047AD" w:rsidRPr="00B55BC0" w:rsidRDefault="004A2A94" w:rsidP="00F047AD">
      <w:pPr>
        <w:numPr>
          <w:ilvl w:val="0"/>
          <w:numId w:val="14"/>
        </w:numPr>
        <w:ind w:hanging="100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dzia</w:t>
      </w:r>
      <w:r w:rsidR="00DC6623" w:rsidRPr="00B55BC0">
        <w:rPr>
          <w:rFonts w:asciiTheme="majorHAnsi" w:hAnsiTheme="majorHAnsi" w:cstheme="majorHAnsi"/>
          <w:sz w:val="24"/>
          <w:szCs w:val="24"/>
        </w:rPr>
        <w:t>ł</w:t>
      </w:r>
      <w:r w:rsidRPr="00B55BC0">
        <w:rPr>
          <w:rFonts w:asciiTheme="majorHAnsi" w:hAnsiTheme="majorHAnsi" w:cstheme="majorHAnsi"/>
          <w:sz w:val="24"/>
          <w:szCs w:val="24"/>
        </w:rPr>
        <w:t>alności zawodowej,</w:t>
      </w:r>
    </w:p>
    <w:p w14:paraId="33D88A11" w14:textId="77777777" w:rsidR="00F047AD" w:rsidRPr="00B55BC0" w:rsidRDefault="004A2A94" w:rsidP="00F047AD">
      <w:pPr>
        <w:numPr>
          <w:ilvl w:val="0"/>
          <w:numId w:val="14"/>
        </w:numPr>
        <w:ind w:hanging="100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działalności naukowej,</w:t>
      </w:r>
    </w:p>
    <w:p w14:paraId="15356D91" w14:textId="77777777" w:rsidR="00F047AD" w:rsidRPr="00B55BC0" w:rsidRDefault="004A2A94" w:rsidP="00F047AD">
      <w:pPr>
        <w:numPr>
          <w:ilvl w:val="0"/>
          <w:numId w:val="14"/>
        </w:numPr>
        <w:ind w:hanging="100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działalności samorządowej</w:t>
      </w:r>
      <w:r w:rsidR="00600E0D" w:rsidRPr="00B55BC0">
        <w:rPr>
          <w:rFonts w:asciiTheme="majorHAnsi" w:hAnsiTheme="majorHAnsi" w:cstheme="majorHAnsi"/>
          <w:sz w:val="24"/>
          <w:szCs w:val="24"/>
        </w:rPr>
        <w:t>,</w:t>
      </w:r>
      <w:r w:rsidRPr="00B55BC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B920C7" w14:textId="77777777" w:rsidR="00CC6837" w:rsidRPr="00B55BC0" w:rsidRDefault="004A2A94" w:rsidP="00F047AD">
      <w:pPr>
        <w:numPr>
          <w:ilvl w:val="0"/>
          <w:numId w:val="14"/>
        </w:numPr>
        <w:ind w:hanging="1003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innej działalności społecznej</w:t>
      </w:r>
    </w:p>
    <w:p w14:paraId="022B489D" w14:textId="77777777" w:rsidR="001D4A34" w:rsidRPr="00B55BC0" w:rsidRDefault="001D4A34" w:rsidP="001D4A34">
      <w:pPr>
        <w:ind w:left="36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b/>
          <w:bCs/>
          <w:sz w:val="24"/>
          <w:szCs w:val="24"/>
        </w:rPr>
        <w:t>w roku kalendarzowym</w:t>
      </w:r>
      <w:r w:rsidRPr="00B55BC0">
        <w:rPr>
          <w:rFonts w:asciiTheme="majorHAnsi" w:hAnsiTheme="majorHAnsi" w:cstheme="majorHAnsi"/>
          <w:sz w:val="24"/>
          <w:szCs w:val="24"/>
        </w:rPr>
        <w:t>, za który przyznawana jest Nagroda.</w:t>
      </w:r>
    </w:p>
    <w:p w14:paraId="518D6C1A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Kapituła podejmuje decyzję o wyborze adwokatki, która otrzyma w danym roku Nagrodę oraz jest uprawniona do przyznania do trzech wyróżnień.</w:t>
      </w:r>
    </w:p>
    <w:p w14:paraId="3978FCB6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Kapituła podejmuje wszelkie decyzje: </w:t>
      </w:r>
    </w:p>
    <w:p w14:paraId="7183A5BC" w14:textId="77777777" w:rsidR="00CC6837" w:rsidRPr="00B55BC0" w:rsidRDefault="004A2A94" w:rsidP="00F047AD">
      <w:pPr>
        <w:numPr>
          <w:ilvl w:val="1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na posiedzeniach: zwykłą większością głosów przy obecności co najmniej czterech członków Kapituły,</w:t>
      </w:r>
    </w:p>
    <w:p w14:paraId="627A1268" w14:textId="77777777" w:rsidR="00CC6837" w:rsidRPr="00B55BC0" w:rsidRDefault="004A2A94" w:rsidP="00F047AD">
      <w:pPr>
        <w:numPr>
          <w:ilvl w:val="1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obiegowo: zwykłą większością głosów, przy czym wszyscy członkowie Kapituły muszą wówczas oddać swój głos. </w:t>
      </w:r>
    </w:p>
    <w:p w14:paraId="00211C64" w14:textId="77777777" w:rsidR="00CC6837" w:rsidRPr="00B55BC0" w:rsidRDefault="004A2A94">
      <w:pPr>
        <w:ind w:left="36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 razie braku większości (tj. w razie równej liczby głosów) decyduje głos Przewodniczącej lub Przewodniczącego Kapituły.</w:t>
      </w:r>
    </w:p>
    <w:p w14:paraId="114ADE6E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Kapituła ma prawo nie przyznać Nagrody w danym roku.</w:t>
      </w:r>
    </w:p>
    <w:p w14:paraId="0043DAFD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Decyzja Kapituły co do wyboru laureatki Nagrody jest ostateczna i nie podlega zaskarżeniu.</w:t>
      </w:r>
    </w:p>
    <w:p w14:paraId="4634C028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Funkcję pomocniczą dla Kapituły pełni Sekretarz, wybrany przez Zespół. Sekretarz Konkursu odpowiedzialny jest za organizację pracy Kapituły i bierze udział w posiedzeniach Kapituły, jednak bez prawa głosu podczas oceny zgłoszeń do Nagrody.</w:t>
      </w:r>
    </w:p>
    <w:p w14:paraId="70BC9CEC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Członkowie Kapituły związani są tajemnicą w zakresie informacji uzyskanych w trakcie prac Kapituły.</w:t>
      </w:r>
    </w:p>
    <w:p w14:paraId="0EDCF4BC" w14:textId="77777777" w:rsidR="00CC6837" w:rsidRPr="00B55BC0" w:rsidRDefault="004A2A94" w:rsidP="00F047AD">
      <w:pPr>
        <w:numPr>
          <w:ilvl w:val="0"/>
          <w:numId w:val="1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Do zadań Kapituły należy w szczególności: </w:t>
      </w:r>
    </w:p>
    <w:p w14:paraId="4DA59275" w14:textId="77777777" w:rsidR="00CC6837" w:rsidRPr="00B55BC0" w:rsidRDefault="004A2A94">
      <w:pPr>
        <w:numPr>
          <w:ilvl w:val="1"/>
          <w:numId w:val="3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ocena ważnych zgłoszeń do Nagrody;</w:t>
      </w:r>
    </w:p>
    <w:p w14:paraId="63F07B40" w14:textId="77777777" w:rsidR="00CC6837" w:rsidRPr="00B55BC0" w:rsidRDefault="004A2A94">
      <w:pPr>
        <w:numPr>
          <w:ilvl w:val="1"/>
          <w:numId w:val="3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sporządzenie protokołu z wyboru laureatki Nagrody i uzasadnienie wyboru;</w:t>
      </w:r>
    </w:p>
    <w:p w14:paraId="1BB543E8" w14:textId="77777777" w:rsidR="00CC6837" w:rsidRPr="00B55BC0" w:rsidRDefault="004A2A94">
      <w:pPr>
        <w:numPr>
          <w:ilvl w:val="1"/>
          <w:numId w:val="3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 razie przyznania wyróżnień: sporządzenie protokołu z wyboru adwokatek, które otrzymają w danym roku wyróżnienia i uzasadnienie wyboru.</w:t>
      </w:r>
    </w:p>
    <w:p w14:paraId="1B8ECB60" w14:textId="77777777" w:rsidR="00A03F0D" w:rsidRDefault="00A03F0D" w:rsidP="00A03F0D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column"/>
      </w:r>
      <w:r w:rsidR="004A2A94" w:rsidRPr="00B55BC0">
        <w:rPr>
          <w:rFonts w:asciiTheme="majorHAnsi" w:hAnsiTheme="majorHAnsi" w:cstheme="majorHAnsi"/>
          <w:b/>
          <w:sz w:val="24"/>
          <w:szCs w:val="24"/>
        </w:rPr>
        <w:lastRenderedPageBreak/>
        <w:t>§ 6</w:t>
      </w:r>
    </w:p>
    <w:p w14:paraId="1B5E71AC" w14:textId="47C63FEA" w:rsidR="00CC6837" w:rsidRPr="00B55BC0" w:rsidRDefault="004A2A94" w:rsidP="00A03F0D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Ogłoszenie decyzji Kapituły i wręczenie Nagrody</w:t>
      </w:r>
    </w:p>
    <w:p w14:paraId="113B94FA" w14:textId="77777777" w:rsidR="00F047AD" w:rsidRPr="00B55BC0" w:rsidRDefault="00F047AD" w:rsidP="00911F24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5CEE4DB" w14:textId="77777777" w:rsidR="00CC6837" w:rsidRPr="00B55BC0" w:rsidRDefault="004A2A94" w:rsidP="00F047AD">
      <w:pPr>
        <w:numPr>
          <w:ilvl w:val="0"/>
          <w:numId w:val="1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Ogłoszenie decyzji Kapituły i wręczenie Nagrody </w:t>
      </w:r>
      <w:r w:rsidR="00812430" w:rsidRPr="00B55BC0">
        <w:rPr>
          <w:rFonts w:asciiTheme="majorHAnsi" w:hAnsiTheme="majorHAnsi" w:cstheme="majorHAnsi"/>
          <w:sz w:val="24"/>
          <w:szCs w:val="24"/>
        </w:rPr>
        <w:t>powinno nastąpić</w:t>
      </w:r>
      <w:r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="00BF41D1" w:rsidRPr="00B55BC0">
        <w:rPr>
          <w:rFonts w:asciiTheme="majorHAnsi" w:hAnsiTheme="majorHAnsi" w:cstheme="majorHAnsi"/>
          <w:sz w:val="24"/>
          <w:szCs w:val="24"/>
        </w:rPr>
        <w:t>w dniu 8 marca</w:t>
      </w:r>
      <w:r w:rsidRPr="00B55BC0">
        <w:rPr>
          <w:rFonts w:asciiTheme="majorHAnsi" w:hAnsiTheme="majorHAnsi" w:cstheme="majorHAnsi"/>
          <w:sz w:val="24"/>
          <w:szCs w:val="24"/>
        </w:rPr>
        <w:t xml:space="preserve"> każdego roku</w:t>
      </w:r>
      <w:r w:rsidR="00BF41D1" w:rsidRPr="00B55BC0">
        <w:rPr>
          <w:rFonts w:asciiTheme="majorHAnsi" w:hAnsiTheme="majorHAnsi" w:cstheme="majorHAnsi"/>
          <w:sz w:val="24"/>
          <w:szCs w:val="24"/>
        </w:rPr>
        <w:t xml:space="preserve"> za rok poprzedni</w:t>
      </w:r>
      <w:r w:rsidRPr="00B55BC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2E7B93" w14:textId="77777777" w:rsidR="00CC6837" w:rsidRPr="00B55BC0" w:rsidRDefault="004A2A94" w:rsidP="00F047AD">
      <w:pPr>
        <w:numPr>
          <w:ilvl w:val="0"/>
          <w:numId w:val="1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Laureatka Nagrody i adwokatki, którym Kapituła przyznała wyróżnienia, otrzymają od Organizatora zaproszenie </w:t>
      </w:r>
      <w:r w:rsidR="00BF41D1" w:rsidRPr="00B55BC0">
        <w:rPr>
          <w:rFonts w:asciiTheme="majorHAnsi" w:hAnsiTheme="majorHAnsi" w:cstheme="majorHAnsi"/>
          <w:sz w:val="24"/>
          <w:szCs w:val="24"/>
        </w:rPr>
        <w:t xml:space="preserve">na uroczystość wręczenia Nagrody </w:t>
      </w:r>
      <w:r w:rsidRPr="00B55BC0">
        <w:rPr>
          <w:rFonts w:asciiTheme="majorHAnsi" w:hAnsiTheme="majorHAnsi" w:cstheme="majorHAnsi"/>
          <w:sz w:val="24"/>
          <w:szCs w:val="24"/>
        </w:rPr>
        <w:t xml:space="preserve">oraz – w razie potrzeby – zwrot kosztów podróży i noclegu w </w:t>
      </w:r>
      <w:r w:rsidR="00BF41D1" w:rsidRPr="00B55BC0">
        <w:rPr>
          <w:rFonts w:asciiTheme="majorHAnsi" w:hAnsiTheme="majorHAnsi" w:cstheme="majorHAnsi"/>
          <w:sz w:val="24"/>
          <w:szCs w:val="24"/>
        </w:rPr>
        <w:t>mieście, w którym odbywa się uroczystość.</w:t>
      </w:r>
    </w:p>
    <w:p w14:paraId="5B47A452" w14:textId="77777777" w:rsidR="00CC6837" w:rsidRPr="00B55BC0" w:rsidRDefault="004A2A94" w:rsidP="00F047AD">
      <w:pPr>
        <w:numPr>
          <w:ilvl w:val="0"/>
          <w:numId w:val="1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Nagrodę stanowi dyplom oraz l</w:t>
      </w:r>
      <w:r w:rsidR="00600E0D" w:rsidRPr="00B55BC0">
        <w:rPr>
          <w:rFonts w:asciiTheme="majorHAnsi" w:hAnsiTheme="majorHAnsi" w:cstheme="majorHAnsi"/>
          <w:sz w:val="24"/>
          <w:szCs w:val="24"/>
        </w:rPr>
        <w:t>a</w:t>
      </w:r>
      <w:r w:rsidRPr="00B55BC0">
        <w:rPr>
          <w:rFonts w:asciiTheme="majorHAnsi" w:hAnsiTheme="majorHAnsi" w:cstheme="majorHAnsi"/>
          <w:sz w:val="24"/>
          <w:szCs w:val="24"/>
        </w:rPr>
        <w:t xml:space="preserve">udacja zaprezentowana publicznie </w:t>
      </w:r>
      <w:r w:rsidR="00600E0D" w:rsidRPr="00B55BC0">
        <w:rPr>
          <w:rFonts w:asciiTheme="majorHAnsi" w:hAnsiTheme="majorHAnsi" w:cstheme="majorHAnsi"/>
          <w:sz w:val="24"/>
          <w:szCs w:val="24"/>
        </w:rPr>
        <w:t xml:space="preserve">na uroczystości </w:t>
      </w:r>
      <w:r w:rsidRPr="00B55BC0">
        <w:rPr>
          <w:rFonts w:asciiTheme="majorHAnsi" w:hAnsiTheme="majorHAnsi" w:cstheme="majorHAnsi"/>
          <w:sz w:val="24"/>
          <w:szCs w:val="24"/>
        </w:rPr>
        <w:t>przez Prezesa Naczelnej Rady Adwok</w:t>
      </w:r>
      <w:r w:rsidR="00600E0D" w:rsidRPr="00B55BC0">
        <w:rPr>
          <w:rFonts w:asciiTheme="majorHAnsi" w:hAnsiTheme="majorHAnsi" w:cstheme="majorHAnsi"/>
          <w:sz w:val="24"/>
          <w:szCs w:val="24"/>
        </w:rPr>
        <w:t>a</w:t>
      </w:r>
      <w:r w:rsidRPr="00B55BC0">
        <w:rPr>
          <w:rFonts w:asciiTheme="majorHAnsi" w:hAnsiTheme="majorHAnsi" w:cstheme="majorHAnsi"/>
          <w:sz w:val="24"/>
          <w:szCs w:val="24"/>
        </w:rPr>
        <w:t>ckiej</w:t>
      </w:r>
      <w:r w:rsidR="00BF41D1" w:rsidRPr="00B55BC0">
        <w:rPr>
          <w:rFonts w:asciiTheme="majorHAnsi" w:hAnsiTheme="majorHAnsi" w:cstheme="majorHAnsi"/>
          <w:sz w:val="24"/>
          <w:szCs w:val="24"/>
        </w:rPr>
        <w:t xml:space="preserve"> lub osobę występującą w jego imieniu</w:t>
      </w:r>
      <w:r w:rsidRPr="00B55BC0">
        <w:rPr>
          <w:rFonts w:asciiTheme="majorHAnsi" w:hAnsiTheme="majorHAnsi" w:cstheme="majorHAnsi"/>
          <w:sz w:val="24"/>
          <w:szCs w:val="24"/>
        </w:rPr>
        <w:t>. Nagroda zostanie wręczona laureatce przez Przewodnicząc</w:t>
      </w:r>
      <w:r w:rsidR="00BF41D1" w:rsidRPr="00B55BC0">
        <w:rPr>
          <w:rFonts w:asciiTheme="majorHAnsi" w:hAnsiTheme="majorHAnsi" w:cstheme="majorHAnsi"/>
          <w:sz w:val="24"/>
          <w:szCs w:val="24"/>
        </w:rPr>
        <w:t>ą</w:t>
      </w:r>
      <w:r w:rsidRPr="00B55BC0">
        <w:rPr>
          <w:rFonts w:asciiTheme="majorHAnsi" w:hAnsiTheme="majorHAnsi" w:cstheme="majorHAnsi"/>
          <w:sz w:val="24"/>
          <w:szCs w:val="24"/>
        </w:rPr>
        <w:t xml:space="preserve"> Kapituły (lub innego jej członka) oraz przedstawicielk</w:t>
      </w:r>
      <w:r w:rsidR="00CC39E5" w:rsidRPr="00B55BC0">
        <w:rPr>
          <w:rFonts w:asciiTheme="majorHAnsi" w:hAnsiTheme="majorHAnsi" w:cstheme="majorHAnsi"/>
          <w:sz w:val="24"/>
          <w:szCs w:val="24"/>
        </w:rPr>
        <w:t>ę</w:t>
      </w:r>
      <w:r w:rsidRPr="00B55BC0">
        <w:rPr>
          <w:rFonts w:asciiTheme="majorHAnsi" w:hAnsiTheme="majorHAnsi" w:cstheme="majorHAnsi"/>
          <w:sz w:val="24"/>
          <w:szCs w:val="24"/>
        </w:rPr>
        <w:t xml:space="preserve"> Zespołu ds. Kobiet.</w:t>
      </w:r>
    </w:p>
    <w:p w14:paraId="6677C989" w14:textId="77777777" w:rsidR="00CC6837" w:rsidRPr="00B55BC0" w:rsidRDefault="004A2A94" w:rsidP="00F047AD">
      <w:pPr>
        <w:numPr>
          <w:ilvl w:val="0"/>
          <w:numId w:val="1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Wyróżnienie stanowi dyplom. Wyróżnienia zostaną wręczone wyróżnionym adwokatkom przez Przewodnicząc</w:t>
      </w:r>
      <w:r w:rsidR="00BF41D1" w:rsidRPr="00B55BC0">
        <w:rPr>
          <w:rFonts w:asciiTheme="majorHAnsi" w:hAnsiTheme="majorHAnsi" w:cstheme="majorHAnsi"/>
          <w:sz w:val="24"/>
          <w:szCs w:val="24"/>
        </w:rPr>
        <w:t>ą</w:t>
      </w:r>
      <w:r w:rsidRPr="00B55BC0">
        <w:rPr>
          <w:rFonts w:asciiTheme="majorHAnsi" w:hAnsiTheme="majorHAnsi" w:cstheme="majorHAnsi"/>
          <w:sz w:val="24"/>
          <w:szCs w:val="24"/>
        </w:rPr>
        <w:t xml:space="preserve"> Kapituły (lub innego jej członka) oraz przedstawicielk</w:t>
      </w:r>
      <w:r w:rsidR="000349D8" w:rsidRPr="00B55BC0">
        <w:rPr>
          <w:rFonts w:asciiTheme="majorHAnsi" w:hAnsiTheme="majorHAnsi" w:cstheme="majorHAnsi"/>
          <w:sz w:val="24"/>
          <w:szCs w:val="24"/>
        </w:rPr>
        <w:t>ę</w:t>
      </w:r>
      <w:r w:rsidRPr="00B55BC0">
        <w:rPr>
          <w:rFonts w:asciiTheme="majorHAnsi" w:hAnsiTheme="majorHAnsi" w:cstheme="majorHAnsi"/>
          <w:sz w:val="24"/>
          <w:szCs w:val="24"/>
        </w:rPr>
        <w:t xml:space="preserve"> Zespołu ds. Kobiet.</w:t>
      </w:r>
    </w:p>
    <w:p w14:paraId="1C7B6E41" w14:textId="77777777" w:rsidR="00CC6837" w:rsidRPr="00B55BC0" w:rsidRDefault="004A2A94" w:rsidP="00F047AD">
      <w:pPr>
        <w:numPr>
          <w:ilvl w:val="0"/>
          <w:numId w:val="1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Ponadto informacja o laureatce i wyróżnionych adwokatkach zostanie przesłana </w:t>
      </w:r>
      <w:r w:rsidR="006E3086" w:rsidRPr="00B55BC0">
        <w:rPr>
          <w:rFonts w:asciiTheme="majorHAnsi" w:hAnsiTheme="majorHAnsi" w:cstheme="majorHAnsi"/>
          <w:sz w:val="24"/>
          <w:szCs w:val="24"/>
        </w:rPr>
        <w:t xml:space="preserve">pod adresem adwokatura.pl oraz na stronie Zespołu </w:t>
      </w:r>
      <w:r w:rsidR="00332A6B" w:rsidRPr="00B55BC0">
        <w:rPr>
          <w:rFonts w:asciiTheme="majorHAnsi" w:hAnsiTheme="majorHAnsi" w:cstheme="majorHAnsi"/>
          <w:sz w:val="24"/>
          <w:szCs w:val="24"/>
        </w:rPr>
        <w:t>ds.</w:t>
      </w:r>
      <w:r w:rsidR="006E3086" w:rsidRPr="00B55BC0">
        <w:rPr>
          <w:rFonts w:asciiTheme="majorHAnsi" w:hAnsiTheme="majorHAnsi" w:cstheme="majorHAnsi"/>
          <w:sz w:val="24"/>
          <w:szCs w:val="24"/>
        </w:rPr>
        <w:t xml:space="preserve"> Kobiet na portalu społecznościowym Facebook: </w:t>
      </w:r>
      <w:hyperlink r:id="rId10" w:history="1">
        <w:r w:rsidR="006E3086" w:rsidRPr="00B55BC0">
          <w:rPr>
            <w:rFonts w:asciiTheme="majorHAnsi" w:hAnsiTheme="majorHAnsi" w:cstheme="majorHAnsi"/>
            <w:sz w:val="24"/>
            <w:szCs w:val="24"/>
          </w:rPr>
          <w:t>https://www.facebook.com/zespoldskobiet</w:t>
        </w:r>
      </w:hyperlink>
      <w:r w:rsidRPr="00B55BC0">
        <w:rPr>
          <w:rFonts w:asciiTheme="majorHAnsi" w:hAnsiTheme="majorHAnsi" w:cstheme="majorHAnsi"/>
          <w:sz w:val="24"/>
          <w:szCs w:val="24"/>
        </w:rPr>
        <w:t>.</w:t>
      </w:r>
    </w:p>
    <w:p w14:paraId="46417327" w14:textId="77777777" w:rsidR="00F047AD" w:rsidRPr="00B55BC0" w:rsidRDefault="00F047AD" w:rsidP="00F047AD">
      <w:pPr>
        <w:ind w:left="36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9CD7225" w14:textId="77777777" w:rsidR="00A03F0D" w:rsidRDefault="004A2A94" w:rsidP="000349D8">
      <w:pPr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§ 7</w:t>
      </w:r>
    </w:p>
    <w:p w14:paraId="57EB7A34" w14:textId="01C0BADD" w:rsidR="00CC6837" w:rsidRPr="00B55BC0" w:rsidRDefault="004A2A94" w:rsidP="000349D8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b/>
          <w:sz w:val="24"/>
          <w:szCs w:val="24"/>
        </w:rPr>
        <w:t>Postanowienia końcowe</w:t>
      </w:r>
    </w:p>
    <w:p w14:paraId="7FBC1153" w14:textId="6D0B59FD" w:rsidR="00CC6837" w:rsidRPr="00B55BC0" w:rsidRDefault="00CC6837">
      <w:pPr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6CF1A7B1" w14:textId="77777777" w:rsidR="00CC6837" w:rsidRPr="00B55BC0" w:rsidRDefault="004A2A9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Organizator zastrzega sobie prawo do nieprzyznania Nagrody ani wyróżnień w danym roku kalendarzowym.</w:t>
      </w:r>
    </w:p>
    <w:p w14:paraId="0DBB2BF6" w14:textId="77777777" w:rsidR="00CC6837" w:rsidRPr="00B55BC0" w:rsidRDefault="004A2A9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Z tytułu uczestnictwa w prowadzonym postępowaniu jego uczestni</w:t>
      </w:r>
      <w:r w:rsidR="000349D8" w:rsidRPr="00B55BC0">
        <w:rPr>
          <w:rFonts w:asciiTheme="majorHAnsi" w:hAnsiTheme="majorHAnsi" w:cstheme="majorHAnsi"/>
          <w:sz w:val="24"/>
          <w:szCs w:val="24"/>
        </w:rPr>
        <w:t>czk</w:t>
      </w:r>
      <w:r w:rsidRPr="00B55BC0">
        <w:rPr>
          <w:rFonts w:asciiTheme="majorHAnsi" w:hAnsiTheme="majorHAnsi" w:cstheme="majorHAnsi"/>
          <w:sz w:val="24"/>
          <w:szCs w:val="24"/>
        </w:rPr>
        <w:t>om nie przysługują żadne roszczenia w stosunku do Organizatora.</w:t>
      </w:r>
    </w:p>
    <w:p w14:paraId="60923D2E" w14:textId="77777777" w:rsidR="00CC6837" w:rsidRPr="00B55BC0" w:rsidRDefault="004A2A9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Nagroda może zostać przyznana także w przypadku, kiedy złożone zostanie tylko jedno ważne zgłoszenie do Nagrody.</w:t>
      </w:r>
    </w:p>
    <w:p w14:paraId="6541EC1E" w14:textId="77777777" w:rsidR="00CC6837" w:rsidRPr="00B55BC0" w:rsidRDefault="004A2A9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Dokonując zgłoszenia, osoba zgłaszająca oraz osoba zgłaszana oświadczają, że zapoznały się z Regulaminem i akceptują warunki niniejszego Regulaminu.</w:t>
      </w:r>
    </w:p>
    <w:p w14:paraId="2D0C3602" w14:textId="77777777" w:rsidR="00CC6837" w:rsidRPr="00B55BC0" w:rsidRDefault="004A2A94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>Regulamin może ulec zmianie w każdym czasie jednostronną decyzją Organizatora. Wszelkie zmiany Regulaminu zostaną niezwłocznie ogłoszone przez Organizatora na jego stronie internetowej</w:t>
      </w:r>
      <w:r w:rsidR="009554BC" w:rsidRPr="00B55BC0">
        <w:rPr>
          <w:rFonts w:asciiTheme="majorHAnsi" w:hAnsiTheme="majorHAnsi" w:cstheme="majorHAnsi"/>
          <w:sz w:val="24"/>
          <w:szCs w:val="24"/>
        </w:rPr>
        <w:t xml:space="preserve"> pod adresem adwokatura.pl oraz na stronie Zespołu </w:t>
      </w:r>
      <w:r w:rsidR="00332A6B" w:rsidRPr="00B55BC0">
        <w:rPr>
          <w:rFonts w:asciiTheme="majorHAnsi" w:hAnsiTheme="majorHAnsi" w:cstheme="majorHAnsi"/>
          <w:sz w:val="24"/>
          <w:szCs w:val="24"/>
        </w:rPr>
        <w:t>ds.</w:t>
      </w:r>
      <w:r w:rsidR="009554BC" w:rsidRPr="00B55BC0">
        <w:rPr>
          <w:rFonts w:asciiTheme="majorHAnsi" w:hAnsiTheme="majorHAnsi" w:cstheme="majorHAnsi"/>
          <w:sz w:val="24"/>
          <w:szCs w:val="24"/>
        </w:rPr>
        <w:t xml:space="preserve"> Kobiet na portalu społecznościowym Facebook: </w:t>
      </w:r>
      <w:hyperlink r:id="rId11" w:history="1">
        <w:r w:rsidR="000349D8" w:rsidRPr="00B55BC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https://www.facebook.com/zespoldskobiet</w:t>
        </w:r>
      </w:hyperlink>
      <w:r w:rsidR="000349D8" w:rsidRPr="00B55BC0">
        <w:rPr>
          <w:rFonts w:asciiTheme="majorHAnsi" w:hAnsiTheme="majorHAnsi" w:cstheme="majorHAnsi"/>
          <w:sz w:val="24"/>
          <w:szCs w:val="24"/>
        </w:rPr>
        <w:t xml:space="preserve"> </w:t>
      </w:r>
      <w:r w:rsidRPr="00B55BC0">
        <w:rPr>
          <w:rFonts w:asciiTheme="majorHAnsi" w:hAnsiTheme="majorHAnsi" w:cstheme="majorHAnsi"/>
          <w:sz w:val="24"/>
          <w:szCs w:val="24"/>
        </w:rPr>
        <w:t>i wiążą od dnia ich ogłoszenia, chyba że zmieniony Regulamin stanowi inaczej.</w:t>
      </w:r>
    </w:p>
    <w:p w14:paraId="0BC305BA" w14:textId="7E3B4E41" w:rsidR="00CC6837" w:rsidRPr="00A03F0D" w:rsidRDefault="004A2A94" w:rsidP="00A03F0D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55BC0">
        <w:rPr>
          <w:rFonts w:asciiTheme="majorHAnsi" w:hAnsiTheme="majorHAnsi" w:cstheme="majorHAnsi"/>
          <w:sz w:val="24"/>
          <w:szCs w:val="24"/>
        </w:rPr>
        <w:t xml:space="preserve">Regulamin wchodzi w życie z dniem </w:t>
      </w:r>
      <w:r w:rsidR="00E433F1" w:rsidRPr="00B55BC0">
        <w:rPr>
          <w:rFonts w:asciiTheme="majorHAnsi" w:hAnsiTheme="majorHAnsi" w:cstheme="majorHAnsi"/>
          <w:sz w:val="24"/>
          <w:szCs w:val="24"/>
        </w:rPr>
        <w:t xml:space="preserve">podjęcia </w:t>
      </w:r>
      <w:r w:rsidRPr="00B55BC0">
        <w:rPr>
          <w:rFonts w:asciiTheme="majorHAnsi" w:hAnsiTheme="majorHAnsi" w:cstheme="majorHAnsi"/>
          <w:sz w:val="24"/>
          <w:szCs w:val="24"/>
        </w:rPr>
        <w:t xml:space="preserve">decyzji w sprawie jego przyjęcia </w:t>
      </w:r>
      <w:r w:rsidR="00E433F1" w:rsidRPr="00B55BC0">
        <w:rPr>
          <w:rFonts w:asciiTheme="majorHAnsi" w:hAnsiTheme="majorHAnsi" w:cstheme="majorHAnsi"/>
          <w:sz w:val="24"/>
          <w:szCs w:val="24"/>
        </w:rPr>
        <w:t xml:space="preserve">przez </w:t>
      </w:r>
      <w:r w:rsidRPr="00B55BC0">
        <w:rPr>
          <w:rFonts w:asciiTheme="majorHAnsi" w:hAnsiTheme="majorHAnsi" w:cstheme="majorHAnsi"/>
          <w:sz w:val="24"/>
          <w:szCs w:val="24"/>
        </w:rPr>
        <w:t>Prezydium Naczelnej Rady Adwoka</w:t>
      </w:r>
      <w:r w:rsidR="00E433F1" w:rsidRPr="00B55BC0">
        <w:rPr>
          <w:rFonts w:asciiTheme="majorHAnsi" w:hAnsiTheme="majorHAnsi" w:cstheme="majorHAnsi"/>
          <w:sz w:val="24"/>
          <w:szCs w:val="24"/>
        </w:rPr>
        <w:t>c</w:t>
      </w:r>
      <w:r w:rsidRPr="00B55BC0">
        <w:rPr>
          <w:rFonts w:asciiTheme="majorHAnsi" w:hAnsiTheme="majorHAnsi" w:cstheme="majorHAnsi"/>
          <w:sz w:val="24"/>
          <w:szCs w:val="24"/>
        </w:rPr>
        <w:t xml:space="preserve">kiej i niezwłocznie po podjęciu tej decyzji zostaje ogłoszony na stronie internetowej Organizatora pod adresem adwokatura.pl oraz na stronie Zespołu </w:t>
      </w:r>
      <w:r w:rsidR="00332A6B" w:rsidRPr="00B55BC0">
        <w:rPr>
          <w:rFonts w:asciiTheme="majorHAnsi" w:hAnsiTheme="majorHAnsi" w:cstheme="majorHAnsi"/>
          <w:sz w:val="24"/>
          <w:szCs w:val="24"/>
        </w:rPr>
        <w:t>ds.</w:t>
      </w:r>
      <w:r w:rsidRPr="00B55BC0">
        <w:rPr>
          <w:rFonts w:asciiTheme="majorHAnsi" w:hAnsiTheme="majorHAnsi" w:cstheme="majorHAnsi"/>
          <w:sz w:val="24"/>
          <w:szCs w:val="24"/>
        </w:rPr>
        <w:t xml:space="preserve"> Kobiet na portalu społecznościowym Facebook: https://www.facebook.com/zespoldskobiet.</w:t>
      </w:r>
    </w:p>
    <w:sectPr w:rsidR="00CC6837" w:rsidRPr="00A03F0D" w:rsidSect="00CC6837">
      <w:headerReference w:type="default" r:id="rId12"/>
      <w:footerReference w:type="default" r:id="rId13"/>
      <w:pgSz w:w="11906" w:h="16838"/>
      <w:pgMar w:top="1389" w:right="1133" w:bottom="1985" w:left="1417" w:header="708" w:footer="68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1612" w14:textId="77777777" w:rsidR="00441CEE" w:rsidRDefault="00441CEE">
      <w:pPr>
        <w:spacing w:after="0" w:line="240" w:lineRule="auto"/>
      </w:pPr>
      <w:r>
        <w:separator/>
      </w:r>
    </w:p>
  </w:endnote>
  <w:endnote w:type="continuationSeparator" w:id="0">
    <w:p w14:paraId="392D5982" w14:textId="77777777" w:rsidR="00441CEE" w:rsidRDefault="0044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26A" w14:textId="77777777" w:rsidR="00CC6837" w:rsidRDefault="007F7588">
    <w:pPr>
      <w:pStyle w:val="Stopka1"/>
      <w:jc w:val="right"/>
    </w:pPr>
    <w:r>
      <w:fldChar w:fldCharType="begin"/>
    </w:r>
    <w:r w:rsidR="004A2A94">
      <w:instrText>PAGE</w:instrText>
    </w:r>
    <w:r>
      <w:fldChar w:fldCharType="separate"/>
    </w:r>
    <w:r w:rsidR="00DE48A9">
      <w:rPr>
        <w:noProof/>
      </w:rPr>
      <w:t>1</w:t>
    </w:r>
    <w:r>
      <w:fldChar w:fldCharType="end"/>
    </w:r>
  </w:p>
  <w:p w14:paraId="20BFA902" w14:textId="77777777" w:rsidR="00CC6837" w:rsidRDefault="00CC683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477B" w14:textId="77777777" w:rsidR="00441CEE" w:rsidRDefault="00441CEE">
      <w:pPr>
        <w:spacing w:after="0" w:line="240" w:lineRule="auto"/>
      </w:pPr>
      <w:r>
        <w:separator/>
      </w:r>
    </w:p>
  </w:footnote>
  <w:footnote w:type="continuationSeparator" w:id="0">
    <w:p w14:paraId="1527F088" w14:textId="77777777" w:rsidR="00441CEE" w:rsidRDefault="0044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985A" w14:textId="76B02796" w:rsidR="003F67B1" w:rsidRPr="00D33F4C" w:rsidRDefault="003F67B1">
    <w:pPr>
      <w:pStyle w:val="Gwka"/>
      <w:jc w:val="right"/>
      <w:rPr>
        <w:rFonts w:ascii="Calibri Light" w:hAnsi="Calibri Light" w:cs="Calibri Light"/>
        <w:i/>
        <w:iCs/>
        <w:sz w:val="20"/>
        <w:szCs w:val="20"/>
      </w:rPr>
    </w:pPr>
    <w:r w:rsidRPr="00D33F4C">
      <w:rPr>
        <w:rFonts w:ascii="Calibri Light" w:hAnsi="Calibri Light" w:cs="Calibri Light"/>
        <w:i/>
        <w:iCs/>
        <w:sz w:val="20"/>
        <w:szCs w:val="20"/>
      </w:rPr>
      <w:t xml:space="preserve">Załącznik do Uchwały nr </w:t>
    </w:r>
    <w:r w:rsidR="00B55BC0">
      <w:rPr>
        <w:rFonts w:ascii="Calibri Light" w:hAnsi="Calibri Light" w:cs="Calibri Light"/>
        <w:i/>
        <w:iCs/>
        <w:sz w:val="20"/>
        <w:szCs w:val="20"/>
      </w:rPr>
      <w:t>291</w:t>
    </w:r>
    <w:r w:rsidRPr="00D33F4C">
      <w:rPr>
        <w:rFonts w:ascii="Calibri Light" w:hAnsi="Calibri Light" w:cs="Calibri Light"/>
        <w:i/>
        <w:iCs/>
        <w:sz w:val="20"/>
        <w:szCs w:val="20"/>
      </w:rPr>
      <w:t>/202</w:t>
    </w:r>
    <w:r w:rsidR="00FB2559">
      <w:rPr>
        <w:rFonts w:ascii="Calibri Light" w:hAnsi="Calibri Light" w:cs="Calibri Light"/>
        <w:i/>
        <w:iCs/>
        <w:sz w:val="20"/>
        <w:szCs w:val="20"/>
      </w:rPr>
      <w:t>3</w:t>
    </w:r>
    <w:r w:rsidRPr="00D33F4C">
      <w:rPr>
        <w:rFonts w:ascii="Calibri Light" w:hAnsi="Calibri Light" w:cs="Calibri Light"/>
        <w:i/>
        <w:iCs/>
        <w:sz w:val="20"/>
        <w:szCs w:val="20"/>
      </w:rPr>
      <w:t xml:space="preserve"> </w:t>
    </w:r>
  </w:p>
  <w:p w14:paraId="0F3F62EE" w14:textId="6C479A13" w:rsidR="00CC6837" w:rsidRPr="00D33F4C" w:rsidRDefault="003F67B1">
    <w:pPr>
      <w:pStyle w:val="Gwka"/>
      <w:jc w:val="right"/>
      <w:rPr>
        <w:rFonts w:ascii="Calibri Light" w:hAnsi="Calibri Light" w:cs="Calibri Light"/>
        <w:i/>
        <w:iCs/>
        <w:sz w:val="20"/>
        <w:szCs w:val="20"/>
      </w:rPr>
    </w:pPr>
    <w:r w:rsidRPr="00D33F4C">
      <w:rPr>
        <w:rFonts w:ascii="Calibri Light" w:hAnsi="Calibri Light" w:cs="Calibri Light"/>
        <w:i/>
        <w:iCs/>
        <w:sz w:val="20"/>
        <w:szCs w:val="20"/>
      </w:rPr>
      <w:t xml:space="preserve">Prezydium NRA z </w:t>
    </w:r>
    <w:r w:rsidR="00B55BC0">
      <w:rPr>
        <w:rFonts w:ascii="Calibri Light" w:hAnsi="Calibri Light" w:cs="Calibri Light"/>
        <w:i/>
        <w:iCs/>
        <w:sz w:val="20"/>
        <w:szCs w:val="20"/>
      </w:rPr>
      <w:t>2 lutego</w:t>
    </w:r>
    <w:r w:rsidRPr="00D33F4C">
      <w:rPr>
        <w:rFonts w:ascii="Calibri Light" w:hAnsi="Calibri Light" w:cs="Calibri Light"/>
        <w:i/>
        <w:iCs/>
        <w:sz w:val="20"/>
        <w:szCs w:val="20"/>
      </w:rPr>
      <w:t xml:space="preserve"> 202</w:t>
    </w:r>
    <w:r w:rsidR="00FB2559">
      <w:rPr>
        <w:rFonts w:ascii="Calibri Light" w:hAnsi="Calibri Light" w:cs="Calibri Light"/>
        <w:i/>
        <w:iCs/>
        <w:sz w:val="20"/>
        <w:szCs w:val="20"/>
      </w:rPr>
      <w:t>3</w:t>
    </w:r>
    <w:r w:rsidRPr="00D33F4C">
      <w:rPr>
        <w:rFonts w:ascii="Calibri Light" w:hAnsi="Calibri Light" w:cs="Calibri Light"/>
        <w:i/>
        <w:iCs/>
        <w:sz w:val="20"/>
        <w:szCs w:val="20"/>
      </w:rPr>
      <w:t xml:space="preserve"> roku</w:t>
    </w:r>
  </w:p>
  <w:p w14:paraId="0DC2FAB7" w14:textId="77777777" w:rsidR="00CC6837" w:rsidRDefault="00CC6837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9E4"/>
    <w:multiLevelType w:val="multilevel"/>
    <w:tmpl w:val="FF8A038C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AC3069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60136A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478DA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482894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18342E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2436CF"/>
    <w:multiLevelType w:val="multilevel"/>
    <w:tmpl w:val="FF8A038C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E343A6"/>
    <w:multiLevelType w:val="multilevel"/>
    <w:tmpl w:val="E9FA99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45726C1"/>
    <w:multiLevelType w:val="multilevel"/>
    <w:tmpl w:val="79ECAF3A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2473E2"/>
    <w:multiLevelType w:val="hybridMultilevel"/>
    <w:tmpl w:val="F42257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7455D"/>
    <w:multiLevelType w:val="hybridMultilevel"/>
    <w:tmpl w:val="6D862F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EC52EE"/>
    <w:multiLevelType w:val="multilevel"/>
    <w:tmpl w:val="657A729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587B62"/>
    <w:multiLevelType w:val="multilevel"/>
    <w:tmpl w:val="FA96E97A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9F6A77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B53336"/>
    <w:multiLevelType w:val="multilevel"/>
    <w:tmpl w:val="498868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9664499">
    <w:abstractNumId w:val="1"/>
  </w:num>
  <w:num w:numId="2" w16cid:durableId="1355571919">
    <w:abstractNumId w:val="6"/>
  </w:num>
  <w:num w:numId="3" w16cid:durableId="1506283785">
    <w:abstractNumId w:val="11"/>
  </w:num>
  <w:num w:numId="4" w16cid:durableId="680817107">
    <w:abstractNumId w:val="8"/>
  </w:num>
  <w:num w:numId="5" w16cid:durableId="70589079">
    <w:abstractNumId w:val="13"/>
  </w:num>
  <w:num w:numId="6" w16cid:durableId="1258947352">
    <w:abstractNumId w:val="4"/>
  </w:num>
  <w:num w:numId="7" w16cid:durableId="1834642292">
    <w:abstractNumId w:val="14"/>
  </w:num>
  <w:num w:numId="8" w16cid:durableId="113596993">
    <w:abstractNumId w:val="12"/>
  </w:num>
  <w:num w:numId="9" w16cid:durableId="1138179908">
    <w:abstractNumId w:val="7"/>
  </w:num>
  <w:num w:numId="10" w16cid:durableId="1520971317">
    <w:abstractNumId w:val="3"/>
  </w:num>
  <w:num w:numId="11" w16cid:durableId="1389956563">
    <w:abstractNumId w:val="9"/>
  </w:num>
  <w:num w:numId="12" w16cid:durableId="279267034">
    <w:abstractNumId w:val="2"/>
  </w:num>
  <w:num w:numId="13" w16cid:durableId="1816293713">
    <w:abstractNumId w:val="0"/>
  </w:num>
  <w:num w:numId="14" w16cid:durableId="1908832924">
    <w:abstractNumId w:val="10"/>
  </w:num>
  <w:num w:numId="15" w16cid:durableId="261493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37"/>
    <w:rsid w:val="000349D8"/>
    <w:rsid w:val="00051AEB"/>
    <w:rsid w:val="0006415E"/>
    <w:rsid w:val="00066ADB"/>
    <w:rsid w:val="001A43ED"/>
    <w:rsid w:val="001C4C8F"/>
    <w:rsid w:val="001D4A34"/>
    <w:rsid w:val="001D536E"/>
    <w:rsid w:val="002209E3"/>
    <w:rsid w:val="00261884"/>
    <w:rsid w:val="002E157A"/>
    <w:rsid w:val="002E498E"/>
    <w:rsid w:val="0032455B"/>
    <w:rsid w:val="00332A6B"/>
    <w:rsid w:val="00382CAC"/>
    <w:rsid w:val="003F67B1"/>
    <w:rsid w:val="003F68F3"/>
    <w:rsid w:val="00433870"/>
    <w:rsid w:val="00441CEE"/>
    <w:rsid w:val="004617FF"/>
    <w:rsid w:val="004A2A94"/>
    <w:rsid w:val="004B6BAE"/>
    <w:rsid w:val="004C2EB5"/>
    <w:rsid w:val="00526F23"/>
    <w:rsid w:val="005466B2"/>
    <w:rsid w:val="00587120"/>
    <w:rsid w:val="005C66F8"/>
    <w:rsid w:val="00600E0D"/>
    <w:rsid w:val="00625AB8"/>
    <w:rsid w:val="00642D74"/>
    <w:rsid w:val="0065079F"/>
    <w:rsid w:val="006639CE"/>
    <w:rsid w:val="00671658"/>
    <w:rsid w:val="006736E6"/>
    <w:rsid w:val="006A16B0"/>
    <w:rsid w:val="006B2FAD"/>
    <w:rsid w:val="006E3086"/>
    <w:rsid w:val="006E4AF0"/>
    <w:rsid w:val="007346DC"/>
    <w:rsid w:val="00750113"/>
    <w:rsid w:val="007A45DA"/>
    <w:rsid w:val="007B58B7"/>
    <w:rsid w:val="007C078B"/>
    <w:rsid w:val="007F7588"/>
    <w:rsid w:val="008102F7"/>
    <w:rsid w:val="00812430"/>
    <w:rsid w:val="00890A65"/>
    <w:rsid w:val="008C59E1"/>
    <w:rsid w:val="008D0A6A"/>
    <w:rsid w:val="00911F24"/>
    <w:rsid w:val="009507E4"/>
    <w:rsid w:val="009554BC"/>
    <w:rsid w:val="00963618"/>
    <w:rsid w:val="00984B31"/>
    <w:rsid w:val="00985244"/>
    <w:rsid w:val="00991884"/>
    <w:rsid w:val="009F3C77"/>
    <w:rsid w:val="009F4B1C"/>
    <w:rsid w:val="00A03F0D"/>
    <w:rsid w:val="00A14028"/>
    <w:rsid w:val="00A41812"/>
    <w:rsid w:val="00AA1B06"/>
    <w:rsid w:val="00AB54BA"/>
    <w:rsid w:val="00AE0A8C"/>
    <w:rsid w:val="00AF6583"/>
    <w:rsid w:val="00B35CEB"/>
    <w:rsid w:val="00B55BC0"/>
    <w:rsid w:val="00B8205F"/>
    <w:rsid w:val="00BA01E4"/>
    <w:rsid w:val="00BC090E"/>
    <w:rsid w:val="00BF41D1"/>
    <w:rsid w:val="00C0282F"/>
    <w:rsid w:val="00C07DAC"/>
    <w:rsid w:val="00C13B04"/>
    <w:rsid w:val="00C73C75"/>
    <w:rsid w:val="00CB7CD4"/>
    <w:rsid w:val="00CC1A79"/>
    <w:rsid w:val="00CC39E5"/>
    <w:rsid w:val="00CC6837"/>
    <w:rsid w:val="00D05AFD"/>
    <w:rsid w:val="00D33F4C"/>
    <w:rsid w:val="00D342C5"/>
    <w:rsid w:val="00D36B70"/>
    <w:rsid w:val="00D86B23"/>
    <w:rsid w:val="00DC6623"/>
    <w:rsid w:val="00DE48A9"/>
    <w:rsid w:val="00E433F1"/>
    <w:rsid w:val="00E549FA"/>
    <w:rsid w:val="00E63B2B"/>
    <w:rsid w:val="00E66ED3"/>
    <w:rsid w:val="00E81324"/>
    <w:rsid w:val="00ED5484"/>
    <w:rsid w:val="00F047AD"/>
    <w:rsid w:val="00F17F49"/>
    <w:rsid w:val="00F21117"/>
    <w:rsid w:val="00F2706A"/>
    <w:rsid w:val="00F5754C"/>
    <w:rsid w:val="00FA3391"/>
    <w:rsid w:val="00FB0A77"/>
    <w:rsid w:val="00FB2559"/>
    <w:rsid w:val="00FC647A"/>
    <w:rsid w:val="00FE7C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19C4"/>
  <w15:chartTrackingRefBased/>
  <w15:docId w15:val="{FEF934B6-BFAD-4C68-A8C1-71D2975C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1E62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Heading1Char"/>
    <w:uiPriority w:val="9"/>
    <w:qFormat/>
    <w:rsid w:val="00F51E62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customStyle="1" w:styleId="Heading1Char">
    <w:name w:val="Heading 1 Char"/>
    <w:link w:val="Nagwek11"/>
    <w:uiPriority w:val="9"/>
    <w:rsid w:val="00F51E62"/>
    <w:rPr>
      <w:rFonts w:ascii="Calibri" w:eastAsia="Times New Roman" w:hAnsi="Calibri" w:cs="Times New Roman"/>
      <w:b/>
      <w:bCs/>
      <w:color w:val="365F91"/>
      <w:sz w:val="28"/>
      <w:szCs w:val="28"/>
      <w:lang w:val="pl-PL" w:eastAsia="pl-PL"/>
    </w:rPr>
  </w:style>
  <w:style w:type="character" w:customStyle="1" w:styleId="BezodstpwZnak">
    <w:name w:val="Bez odstępów Znak"/>
    <w:link w:val="Bezodstpw"/>
    <w:uiPriority w:val="1"/>
    <w:rsid w:val="00F51E62"/>
    <w:rPr>
      <w:rFonts w:eastAsia="Times New Roman"/>
      <w:sz w:val="22"/>
      <w:szCs w:val="22"/>
      <w:lang w:val="pl-PL" w:eastAsia="pl-PL"/>
    </w:rPr>
  </w:style>
  <w:style w:type="character" w:customStyle="1" w:styleId="TekstdymkaZnak">
    <w:name w:val="Tekst dymka Znak"/>
    <w:link w:val="Tekstdymka"/>
    <w:rsid w:val="00F51E62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HeaderChar">
    <w:name w:val="Header Char"/>
    <w:link w:val="Gwka"/>
    <w:uiPriority w:val="99"/>
    <w:rsid w:val="00F51E62"/>
    <w:rPr>
      <w:rFonts w:eastAsia="Times New Roman"/>
      <w:sz w:val="22"/>
      <w:szCs w:val="22"/>
      <w:lang w:val="pl-PL" w:eastAsia="pl-PL"/>
    </w:rPr>
  </w:style>
  <w:style w:type="character" w:customStyle="1" w:styleId="FooterChar">
    <w:name w:val="Footer Char"/>
    <w:link w:val="Stopka1"/>
    <w:rsid w:val="00F51E62"/>
    <w:rPr>
      <w:rFonts w:eastAsia="Times New Roman"/>
      <w:sz w:val="22"/>
      <w:szCs w:val="22"/>
      <w:lang w:val="pl-PL" w:eastAsia="pl-PL"/>
    </w:rPr>
  </w:style>
  <w:style w:type="character" w:customStyle="1" w:styleId="czeinternetowe">
    <w:name w:val="Łącze internetowe"/>
    <w:uiPriority w:val="99"/>
    <w:unhideWhenUsed/>
    <w:rsid w:val="00F51E62"/>
    <w:rPr>
      <w:color w:val="0000FF"/>
      <w:u w:val="single"/>
      <w:lang w:val="uz-Cyrl-UZ" w:eastAsia="uz-Cyrl-UZ" w:bidi="uz-Cyrl-UZ"/>
    </w:rPr>
  </w:style>
  <w:style w:type="character" w:styleId="Odwoaniedokomentarza">
    <w:name w:val="annotation reference"/>
    <w:uiPriority w:val="99"/>
    <w:unhideWhenUsed/>
    <w:rsid w:val="00F51E6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F51E62"/>
    <w:rPr>
      <w:rFonts w:eastAsia="Times New Roman"/>
      <w:sz w:val="20"/>
      <w:szCs w:val="20"/>
      <w:lang w:val="pl-PL" w:eastAsia="pl-PL"/>
    </w:rPr>
  </w:style>
  <w:style w:type="character" w:customStyle="1" w:styleId="TematkomentarzaZnak">
    <w:name w:val="Temat komentarza Znak"/>
    <w:link w:val="Tematkomentarza"/>
    <w:rsid w:val="00F51E62"/>
    <w:rPr>
      <w:rFonts w:eastAsia="Times New Roman"/>
      <w:b/>
      <w:bCs/>
      <w:sz w:val="20"/>
      <w:szCs w:val="20"/>
      <w:lang w:val="pl-PL" w:eastAsia="pl-PL"/>
    </w:rPr>
  </w:style>
  <w:style w:type="character" w:customStyle="1" w:styleId="georgia141">
    <w:name w:val="georgia_141"/>
    <w:rsid w:val="00F51E62"/>
    <w:rPr>
      <w:rFonts w:ascii="Georgia" w:hAnsi="Georgia"/>
      <w:sz w:val="14"/>
      <w:szCs w:val="14"/>
    </w:rPr>
  </w:style>
  <w:style w:type="character" w:styleId="Numerstrony">
    <w:name w:val="page number"/>
    <w:basedOn w:val="Domylnaczcionkaakapitu"/>
    <w:rsid w:val="00F51E62"/>
  </w:style>
  <w:style w:type="character" w:styleId="UyteHipercze">
    <w:name w:val="FollowedHyperlink"/>
    <w:rsid w:val="00F51E62"/>
    <w:rPr>
      <w:color w:val="800080"/>
      <w:u w:val="single"/>
    </w:rPr>
  </w:style>
  <w:style w:type="character" w:customStyle="1" w:styleId="ListLabel1">
    <w:name w:val="ListLabel 1"/>
    <w:rsid w:val="00CC6837"/>
    <w:rPr>
      <w:b w:val="0"/>
      <w:i w:val="0"/>
      <w:sz w:val="20"/>
    </w:rPr>
  </w:style>
  <w:style w:type="character" w:customStyle="1" w:styleId="ListLabel2">
    <w:name w:val="ListLabel 2"/>
    <w:rsid w:val="00CC6837"/>
    <w:rPr>
      <w:b w:val="0"/>
    </w:rPr>
  </w:style>
  <w:style w:type="character" w:customStyle="1" w:styleId="ListLabel3">
    <w:name w:val="ListLabel 3"/>
    <w:rsid w:val="00CC6837"/>
    <w:rPr>
      <w:b w:val="0"/>
      <w:i w:val="0"/>
      <w:sz w:val="22"/>
    </w:rPr>
  </w:style>
  <w:style w:type="character" w:customStyle="1" w:styleId="ListLabel4">
    <w:name w:val="ListLabel 4"/>
    <w:rsid w:val="00CC6837"/>
    <w:rPr>
      <w:rFonts w:eastAsia="Cambria" w:cs="Times New Roman"/>
    </w:rPr>
  </w:style>
  <w:style w:type="paragraph" w:customStyle="1" w:styleId="Nagwek1">
    <w:name w:val="Nagłówek1"/>
    <w:basedOn w:val="Normalny"/>
    <w:next w:val="Tretekstu"/>
    <w:rsid w:val="00CC68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CC6837"/>
    <w:pPr>
      <w:spacing w:after="140" w:line="288" w:lineRule="auto"/>
    </w:pPr>
  </w:style>
  <w:style w:type="paragraph" w:customStyle="1" w:styleId="Lista1">
    <w:name w:val="Lista1"/>
    <w:basedOn w:val="Tretekstu"/>
    <w:rsid w:val="00CC6837"/>
    <w:rPr>
      <w:rFonts w:cs="Arial"/>
    </w:rPr>
  </w:style>
  <w:style w:type="paragraph" w:customStyle="1" w:styleId="Podpis1">
    <w:name w:val="Podpis1"/>
    <w:basedOn w:val="Normalny"/>
    <w:rsid w:val="00CC68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C6837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F51E62"/>
    <w:pPr>
      <w:suppressAutoHyphens/>
    </w:pPr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nhideWhenUsed/>
    <w:rsid w:val="00F51E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link w:val="HeaderChar"/>
    <w:uiPriority w:val="99"/>
    <w:unhideWhenUsed/>
    <w:rsid w:val="00F51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FooterChar"/>
    <w:unhideWhenUsed/>
    <w:rsid w:val="00F51E6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1E62"/>
    <w:pPr>
      <w:ind w:left="720"/>
      <w:contextualSpacing/>
    </w:pPr>
  </w:style>
  <w:style w:type="paragraph" w:customStyle="1" w:styleId="Akapitzlist1">
    <w:name w:val="Akapit z listą1"/>
    <w:basedOn w:val="Normalny"/>
    <w:rsid w:val="00F51E62"/>
    <w:pPr>
      <w:ind w:left="720"/>
      <w:contextualSpacing/>
    </w:pPr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E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nhideWhenUsed/>
    <w:rsid w:val="00F51E62"/>
    <w:rPr>
      <w:b/>
      <w:bCs/>
    </w:rPr>
  </w:style>
  <w:style w:type="paragraph" w:styleId="NormalnyWeb">
    <w:name w:val="Normal (Web)"/>
    <w:basedOn w:val="Normalny"/>
    <w:uiPriority w:val="99"/>
    <w:rsid w:val="00F51E62"/>
    <w:pPr>
      <w:spacing w:line="240" w:lineRule="auto"/>
    </w:pPr>
    <w:rPr>
      <w:rFonts w:ascii="Times" w:eastAsia="Cambria" w:hAnsi="Times"/>
      <w:sz w:val="20"/>
      <w:szCs w:val="20"/>
      <w:lang w:val="en-US" w:eastAsia="en-US"/>
    </w:rPr>
  </w:style>
  <w:style w:type="paragraph" w:customStyle="1" w:styleId="Tekstpodstawowy1">
    <w:name w:val="Tekst podstawowy1"/>
    <w:rsid w:val="00F51E62"/>
    <w:pPr>
      <w:suppressAutoHyphens/>
    </w:pPr>
    <w:rPr>
      <w:rFonts w:ascii="Arial" w:eastAsia="ヒラギノ角ゴ Pro W3" w:hAnsi="Arial"/>
      <w:color w:val="000000"/>
      <w:sz w:val="28"/>
      <w:lang w:val="en-US"/>
    </w:rPr>
  </w:style>
  <w:style w:type="paragraph" w:customStyle="1" w:styleId="Default">
    <w:name w:val="Default"/>
    <w:uiPriority w:val="99"/>
    <w:rsid w:val="00F51E62"/>
    <w:pPr>
      <w:suppressAutoHyphens/>
    </w:pPr>
    <w:rPr>
      <w:rFonts w:ascii="Arial" w:eastAsia="Calibri" w:hAnsi="Arial" w:cs="Arial"/>
      <w:color w:val="000000"/>
      <w:sz w:val="22"/>
      <w:szCs w:val="24"/>
      <w:lang w:eastAsia="en-US"/>
    </w:rPr>
  </w:style>
  <w:style w:type="character" w:styleId="Hipercze">
    <w:name w:val="Hyperlink"/>
    <w:rsid w:val="006E308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349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3F6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F67B1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3F67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F67B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zespoldskobi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espoldskobi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2DDECCB95C44CA5B899E29FFCD10A" ma:contentTypeVersion="9" ma:contentTypeDescription="Utwórz nowy dokument." ma:contentTypeScope="" ma:versionID="e192597fd86853c415a041863ad602db">
  <xsd:schema xmlns:xsd="http://www.w3.org/2001/XMLSchema" xmlns:xs="http://www.w3.org/2001/XMLSchema" xmlns:p="http://schemas.microsoft.com/office/2006/metadata/properties" xmlns:ns2="52c6b59a-241e-4e3e-9081-c1c6cfaf9ea3" xmlns:ns3="8f448fbe-9593-4161-b36c-74872d706238" targetNamespace="http://schemas.microsoft.com/office/2006/metadata/properties" ma:root="true" ma:fieldsID="3b6bbaeb298aca17f87af7b18efd60a1" ns2:_="" ns3:_="">
    <xsd:import namespace="52c6b59a-241e-4e3e-9081-c1c6cfaf9ea3"/>
    <xsd:import namespace="8f448fbe-9593-4161-b36c-74872d70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b59a-241e-4e3e-9081-c1c6cfaf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48fbe-9593-4161-b36c-74872d70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FFA7D-EDD0-41FC-8303-C48418D5C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7FDC3-577A-4DDD-BF35-79FB1C11F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7071B-3B30-4E3D-9379-16B0E20C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6b59a-241e-4e3e-9081-c1c6cfaf9ea3"/>
    <ds:schemaRef ds:uri="8f448fbe-9593-4161-b36c-74872d706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9911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11539</CharactersWithSpaces>
  <SharedDoc>false</SharedDoc>
  <HLinks>
    <vt:vector size="12" baseType="variant">
      <vt:variant>
        <vt:i4>2621482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https://www.facebook.com/zespoldskobiet</vt:lpwstr>
      </vt:variant>
      <vt:variant>
        <vt:lpwstr/>
      </vt:variant>
      <vt:variant>
        <vt:i4>2621482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https://www.facebook.com/zespoldskobiet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Barabasz</dc:creator>
  <cp:keywords/>
  <cp:lastModifiedBy>Sekretariat NRA</cp:lastModifiedBy>
  <cp:revision>5</cp:revision>
  <dcterms:created xsi:type="dcterms:W3CDTF">2023-02-03T08:37:00Z</dcterms:created>
  <dcterms:modified xsi:type="dcterms:W3CDTF">2023-02-03T08:39:00Z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0x0101003C62DDECCB95C44CA5B899E29FFCD10A</vt:lpwstr>
  </property>
  <property fmtid="{D5CDD505-2E9C-101B-9397-08002B2CF9AE}" pid="3" name="_NewReviewCycle">
    <vt:lpwstr/>
  </property>
</Properties>
</file>