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CA62" w14:textId="77777777" w:rsidR="004A53F8" w:rsidRPr="00B67A7A" w:rsidRDefault="00A2799B" w:rsidP="003D30B2">
      <w:pPr>
        <w:pStyle w:val="Bezodstpw"/>
        <w:jc w:val="center"/>
        <w:rPr>
          <w:rFonts w:cs="Arial"/>
          <w:b/>
          <w:sz w:val="24"/>
          <w:szCs w:val="24"/>
        </w:rPr>
      </w:pPr>
      <w:r w:rsidRPr="00B67A7A">
        <w:rPr>
          <w:rFonts w:cs="Arial"/>
          <w:b/>
          <w:sz w:val="28"/>
          <w:szCs w:val="28"/>
        </w:rPr>
        <w:t xml:space="preserve">UMOWA </w:t>
      </w:r>
      <w:r w:rsidR="0008456D" w:rsidRPr="00B67A7A">
        <w:rPr>
          <w:rFonts w:cs="Arial"/>
          <w:b/>
          <w:sz w:val="28"/>
          <w:szCs w:val="28"/>
        </w:rPr>
        <w:t xml:space="preserve">ZLECENIA </w:t>
      </w:r>
      <w:r w:rsidR="00A83D30" w:rsidRPr="00B67A7A">
        <w:rPr>
          <w:rFonts w:cs="Arial"/>
          <w:b/>
          <w:sz w:val="28"/>
          <w:szCs w:val="28"/>
        </w:rPr>
        <w:t>O ŚWIADCZENIE USŁUGI EDUKACYJNEJ</w:t>
      </w:r>
      <w:r w:rsidRPr="00B67A7A">
        <w:rPr>
          <w:rFonts w:cs="Arial"/>
          <w:b/>
          <w:sz w:val="24"/>
          <w:szCs w:val="24"/>
        </w:rPr>
        <w:br/>
        <w:t xml:space="preserve">na przeprowadzenie zajęć </w:t>
      </w:r>
      <w:r w:rsidR="004A53F8" w:rsidRPr="00B67A7A">
        <w:rPr>
          <w:rFonts w:cs="Arial"/>
          <w:b/>
          <w:sz w:val="24"/>
          <w:szCs w:val="24"/>
        </w:rPr>
        <w:t xml:space="preserve">szkoleniowych </w:t>
      </w:r>
      <w:r w:rsidR="0008456D" w:rsidRPr="00B67A7A">
        <w:rPr>
          <w:rFonts w:cs="Arial"/>
          <w:b/>
          <w:sz w:val="24"/>
          <w:szCs w:val="24"/>
        </w:rPr>
        <w:t>przez Zleceniobiorcę</w:t>
      </w:r>
    </w:p>
    <w:p w14:paraId="325C1939" w14:textId="77777777" w:rsidR="00A2799B" w:rsidRPr="00B67A7A" w:rsidRDefault="00A2799B" w:rsidP="003D30B2">
      <w:pPr>
        <w:pStyle w:val="Bezodstpw"/>
        <w:jc w:val="center"/>
        <w:rPr>
          <w:rFonts w:cs="Arial"/>
          <w:b/>
          <w:sz w:val="24"/>
          <w:szCs w:val="24"/>
        </w:rPr>
      </w:pPr>
      <w:r w:rsidRPr="00B67A7A">
        <w:rPr>
          <w:rFonts w:cs="Arial"/>
          <w:b/>
          <w:sz w:val="24"/>
          <w:szCs w:val="24"/>
        </w:rPr>
        <w:t>dla aplikantów adwokackich Izby Adwokackiej w Warszawie</w:t>
      </w:r>
    </w:p>
    <w:p w14:paraId="124070DC" w14:textId="77777777" w:rsidR="00A2799B" w:rsidRPr="00B67A7A" w:rsidRDefault="00A2799B" w:rsidP="003D30B2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4D365088" w14:textId="77777777" w:rsidR="00680E5E" w:rsidRPr="00B67A7A" w:rsidRDefault="00680E5E" w:rsidP="003D30B2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37BC5C7B" w14:textId="77777777" w:rsidR="001340D0" w:rsidRDefault="001340D0" w:rsidP="003D30B2">
      <w:pPr>
        <w:spacing w:after="0" w:line="240" w:lineRule="auto"/>
        <w:rPr>
          <w:rFonts w:cs="Arial"/>
          <w:sz w:val="24"/>
          <w:szCs w:val="24"/>
        </w:rPr>
      </w:pPr>
    </w:p>
    <w:p w14:paraId="5034A3D0" w14:textId="70607B90" w:rsidR="00A2799B" w:rsidRPr="004C3028" w:rsidRDefault="00A2799B" w:rsidP="003D30B2">
      <w:pPr>
        <w:spacing w:after="0" w:line="240" w:lineRule="auto"/>
        <w:rPr>
          <w:rFonts w:cs="Arial"/>
        </w:rPr>
      </w:pPr>
      <w:r w:rsidRPr="004C3028">
        <w:rPr>
          <w:rFonts w:cs="Arial"/>
        </w:rPr>
        <w:t>Umowa, zwana dalej „umową</w:t>
      </w:r>
      <w:r w:rsidRPr="004C3028">
        <w:rPr>
          <w:rFonts w:cs="Arial"/>
          <w:i/>
        </w:rPr>
        <w:t>”</w:t>
      </w:r>
      <w:r w:rsidRPr="004C3028">
        <w:rPr>
          <w:rFonts w:cs="Arial"/>
        </w:rPr>
        <w:t xml:space="preserve">, zawarta w dniu </w:t>
      </w:r>
      <w:r w:rsidR="00015FCC" w:rsidRPr="004C3028">
        <w:rPr>
          <w:rFonts w:cs="Arial"/>
        </w:rPr>
        <w:t xml:space="preserve">           </w:t>
      </w:r>
      <w:r w:rsidR="00173B7D" w:rsidRPr="004C3028">
        <w:rPr>
          <w:rFonts w:cs="Arial"/>
        </w:rPr>
        <w:t xml:space="preserve">                    </w:t>
      </w:r>
      <w:r w:rsidR="0047114C">
        <w:rPr>
          <w:rFonts w:cs="Arial"/>
        </w:rPr>
        <w:t>202</w:t>
      </w:r>
      <w:r w:rsidR="00D354E8">
        <w:rPr>
          <w:rFonts w:cs="Arial"/>
        </w:rPr>
        <w:t>1</w:t>
      </w:r>
      <w:r w:rsidRPr="004C3028">
        <w:rPr>
          <w:rFonts w:cs="Arial"/>
        </w:rPr>
        <w:t xml:space="preserve"> r</w:t>
      </w:r>
      <w:r w:rsidR="004A53F8" w:rsidRPr="004C3028">
        <w:rPr>
          <w:rFonts w:cs="Arial"/>
        </w:rPr>
        <w:t>.</w:t>
      </w:r>
      <w:r w:rsidRPr="004C3028">
        <w:rPr>
          <w:rFonts w:cs="Arial"/>
        </w:rPr>
        <w:t xml:space="preserve"> pomiędzy:</w:t>
      </w:r>
    </w:p>
    <w:p w14:paraId="0E7D4732" w14:textId="77777777" w:rsidR="00A2799B" w:rsidRPr="004C3028" w:rsidRDefault="001B239A" w:rsidP="003D30B2">
      <w:pPr>
        <w:pStyle w:val="Bezodstpw"/>
        <w:jc w:val="left"/>
        <w:rPr>
          <w:rFonts w:cs="Arial"/>
        </w:rPr>
      </w:pPr>
      <w:r w:rsidRPr="004C3028">
        <w:rPr>
          <w:rFonts w:cs="Arial"/>
          <w:b/>
        </w:rPr>
        <w:t>Izbą Adwokacką</w:t>
      </w:r>
      <w:r w:rsidR="00A2799B" w:rsidRPr="004C3028">
        <w:rPr>
          <w:rFonts w:cs="Arial"/>
          <w:b/>
        </w:rPr>
        <w:t xml:space="preserve"> w Warszawie</w:t>
      </w:r>
      <w:r w:rsidR="00A2799B" w:rsidRPr="004C3028">
        <w:rPr>
          <w:rFonts w:cs="Arial"/>
        </w:rPr>
        <w:t>, z siedzibą Al. Ujazdowskie 49 00-536 Warszawa</w:t>
      </w:r>
      <w:r w:rsidR="00423A25" w:rsidRPr="004C3028">
        <w:rPr>
          <w:rFonts w:cs="Arial"/>
        </w:rPr>
        <w:t xml:space="preserve"> </w:t>
      </w:r>
      <w:r w:rsidR="00423A25" w:rsidRPr="004C3028">
        <w:rPr>
          <w:rFonts w:cs="Arial"/>
        </w:rPr>
        <w:br/>
      </w:r>
      <w:r w:rsidR="00A2799B" w:rsidRPr="004C3028">
        <w:rPr>
          <w:rFonts w:cs="Arial"/>
        </w:rPr>
        <w:t>NIP 526-10-57-527</w:t>
      </w:r>
    </w:p>
    <w:p w14:paraId="7720FA77" w14:textId="7777777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>zwanym dalej „</w:t>
      </w:r>
      <w:r w:rsidR="0008456D" w:rsidRPr="004C3028">
        <w:rPr>
          <w:rFonts w:cs="Arial"/>
        </w:rPr>
        <w:t>Zleceniodawcą</w:t>
      </w:r>
      <w:r w:rsidRPr="004C3028">
        <w:rPr>
          <w:rFonts w:cs="Arial"/>
        </w:rPr>
        <w:t>”,</w:t>
      </w:r>
    </w:p>
    <w:p w14:paraId="47359500" w14:textId="6DDB893D" w:rsidR="00A2799B" w:rsidRPr="005A0DEC" w:rsidRDefault="00FC21C0" w:rsidP="003D30B2">
      <w:pPr>
        <w:pStyle w:val="Bezodstpw"/>
        <w:rPr>
          <w:sz w:val="24"/>
          <w:szCs w:val="24"/>
        </w:rPr>
      </w:pPr>
      <w:r w:rsidRPr="004C3028">
        <w:rPr>
          <w:rFonts w:cs="Arial"/>
        </w:rPr>
        <w:t>reprezentowanym</w:t>
      </w:r>
      <w:r w:rsidR="00CB03E5">
        <w:rPr>
          <w:rFonts w:cs="Arial"/>
        </w:rPr>
        <w:t xml:space="preserve"> </w:t>
      </w:r>
      <w:r w:rsidR="005A0DEC">
        <w:rPr>
          <w:sz w:val="24"/>
          <w:szCs w:val="24"/>
        </w:rPr>
        <w:t>przez:</w:t>
      </w:r>
    </w:p>
    <w:p w14:paraId="6DA1FEE2" w14:textId="7EFAD5A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 xml:space="preserve">Sekretarza  adw. </w:t>
      </w:r>
    </w:p>
    <w:p w14:paraId="7ABC14CA" w14:textId="77E359EE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 xml:space="preserve">Skarbnika adw. </w:t>
      </w:r>
    </w:p>
    <w:p w14:paraId="1C7690C8" w14:textId="77777777" w:rsidR="00A2799B" w:rsidRPr="004C3028" w:rsidRDefault="00A2799B" w:rsidP="003D30B2">
      <w:pPr>
        <w:pStyle w:val="Bezodstpw"/>
        <w:rPr>
          <w:rFonts w:cs="Arial"/>
        </w:rPr>
      </w:pPr>
    </w:p>
    <w:p w14:paraId="0B9D04D4" w14:textId="7777777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>a</w:t>
      </w:r>
    </w:p>
    <w:p w14:paraId="21CEE706" w14:textId="77777777" w:rsidR="00A2799B" w:rsidRPr="004C3028" w:rsidRDefault="00A2799B" w:rsidP="003D30B2">
      <w:pPr>
        <w:pStyle w:val="Bezodstpw"/>
        <w:rPr>
          <w:rFonts w:cs="Arial"/>
        </w:rPr>
      </w:pPr>
    </w:p>
    <w:p w14:paraId="198198E4" w14:textId="6BC13296" w:rsidR="00A2799B" w:rsidRPr="004C3028" w:rsidRDefault="00D354E8" w:rsidP="003D30B2">
      <w:pPr>
        <w:spacing w:after="0" w:line="480" w:lineRule="auto"/>
        <w:rPr>
          <w:rFonts w:cs="Arial"/>
          <w:b/>
        </w:rPr>
      </w:pPr>
      <w:r>
        <w:rPr>
          <w:rFonts w:cs="Arial"/>
          <w:b/>
        </w:rPr>
        <w:t xml:space="preserve">Panem/Panią </w:t>
      </w:r>
      <w:r w:rsidR="00A2799B" w:rsidRPr="004C3028">
        <w:rPr>
          <w:rFonts w:cs="Arial"/>
          <w:b/>
        </w:rPr>
        <w:t>……………………………………………</w:t>
      </w:r>
      <w:r w:rsidR="003D30B2" w:rsidRPr="004C3028">
        <w:rPr>
          <w:rFonts w:cs="Arial"/>
          <w:b/>
        </w:rPr>
        <w:t>……………………………………………………………………</w:t>
      </w:r>
      <w:r w:rsidR="00FE48CD">
        <w:rPr>
          <w:rFonts w:cs="Arial"/>
          <w:b/>
        </w:rPr>
        <w:t>……..</w:t>
      </w:r>
      <w:r w:rsidR="003D30B2" w:rsidRPr="004C3028">
        <w:rPr>
          <w:rFonts w:cs="Arial"/>
          <w:b/>
        </w:rPr>
        <w:t>……</w:t>
      </w:r>
      <w:r w:rsidR="00A2799B" w:rsidRPr="004C3028">
        <w:rPr>
          <w:rFonts w:cs="Arial"/>
          <w:b/>
        </w:rPr>
        <w:t>….</w:t>
      </w:r>
    </w:p>
    <w:p w14:paraId="1BD30FCA" w14:textId="77777777" w:rsidR="00A2799B" w:rsidRPr="004C3028" w:rsidRDefault="00BC73AD" w:rsidP="003D30B2">
      <w:pPr>
        <w:spacing w:after="0" w:line="480" w:lineRule="auto"/>
        <w:rPr>
          <w:rFonts w:cs="Arial"/>
          <w:color w:val="000000"/>
        </w:rPr>
      </w:pPr>
      <w:r w:rsidRPr="004C3028">
        <w:rPr>
          <w:rFonts w:cs="Arial"/>
          <w:color w:val="000000"/>
        </w:rPr>
        <w:t>zamieszkał(ą)</w:t>
      </w:r>
      <w:proofErr w:type="spellStart"/>
      <w:r w:rsidRPr="004C3028">
        <w:rPr>
          <w:rFonts w:cs="Arial"/>
          <w:color w:val="000000"/>
        </w:rPr>
        <w:t>ym</w:t>
      </w:r>
      <w:proofErr w:type="spellEnd"/>
      <w:r w:rsidR="00A2799B" w:rsidRPr="004C3028">
        <w:rPr>
          <w:rFonts w:cs="Arial"/>
          <w:color w:val="000000"/>
        </w:rPr>
        <w:t xml:space="preserve"> …………………………………………………</w:t>
      </w:r>
      <w:r w:rsidRPr="004C3028">
        <w:rPr>
          <w:rFonts w:cs="Arial"/>
          <w:color w:val="000000"/>
        </w:rPr>
        <w:t>…………………………………………</w:t>
      </w:r>
      <w:r w:rsidR="00FE48CD">
        <w:rPr>
          <w:rFonts w:cs="Arial"/>
          <w:color w:val="000000"/>
        </w:rPr>
        <w:t>………</w:t>
      </w:r>
      <w:r w:rsidRPr="004C3028">
        <w:rPr>
          <w:rFonts w:cs="Arial"/>
          <w:color w:val="000000"/>
        </w:rPr>
        <w:t>………………………</w:t>
      </w:r>
    </w:p>
    <w:p w14:paraId="0B116B43" w14:textId="48812D82" w:rsidR="00A2799B" w:rsidRPr="004C3028" w:rsidRDefault="00A3114C" w:rsidP="003D30B2">
      <w:pPr>
        <w:spacing w:after="0" w:line="240" w:lineRule="auto"/>
      </w:pPr>
      <w:r>
        <w:t>zwaną/-</w:t>
      </w:r>
      <w:proofErr w:type="spellStart"/>
      <w:r>
        <w:t>ym</w:t>
      </w:r>
      <w:proofErr w:type="spellEnd"/>
      <w:r w:rsidR="00A2799B" w:rsidRPr="004C3028">
        <w:t xml:space="preserve"> w dalszej części umowy „</w:t>
      </w:r>
      <w:r w:rsidR="0008456D" w:rsidRPr="004C3028">
        <w:t>Zleceniobiorcą</w:t>
      </w:r>
      <w:r w:rsidR="00A2799B" w:rsidRPr="004C3028">
        <w:t>”</w:t>
      </w:r>
    </w:p>
    <w:p w14:paraId="364CA9A1" w14:textId="77777777" w:rsidR="00A2799B" w:rsidRPr="004C3028" w:rsidRDefault="00A2799B" w:rsidP="003D30B2">
      <w:pPr>
        <w:spacing w:after="0" w:line="240" w:lineRule="auto"/>
      </w:pPr>
      <w:r w:rsidRPr="004C3028">
        <w:t>zwanych dalej każdy z osobna „Stroną”, a łącznie „Stronami”,</w:t>
      </w:r>
    </w:p>
    <w:p w14:paraId="3614597C" w14:textId="77777777" w:rsidR="00A2799B" w:rsidRPr="004C3028" w:rsidRDefault="00A2799B" w:rsidP="003D30B2">
      <w:pPr>
        <w:spacing w:after="0" w:line="240" w:lineRule="auto"/>
      </w:pPr>
    </w:p>
    <w:p w14:paraId="45B9B546" w14:textId="77777777" w:rsidR="00164DED" w:rsidRPr="004C3028" w:rsidRDefault="00164DED" w:rsidP="003D30B2">
      <w:pPr>
        <w:spacing w:after="0" w:line="240" w:lineRule="auto"/>
      </w:pPr>
    </w:p>
    <w:p w14:paraId="006C265C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§ 1.</w:t>
      </w:r>
    </w:p>
    <w:p w14:paraId="5008486D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Przedmiot umowy</w:t>
      </w:r>
    </w:p>
    <w:p w14:paraId="68CF4F7E" w14:textId="407127DE" w:rsidR="00CA06FC" w:rsidRPr="009B271F" w:rsidRDefault="00047149" w:rsidP="003D30B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4C3028">
        <w:rPr>
          <w:rFonts w:cs="Arial"/>
        </w:rPr>
        <w:br/>
      </w:r>
      <w:r w:rsidR="00CA06FC" w:rsidRPr="009B271F">
        <w:rPr>
          <w:rFonts w:cs="Arial"/>
          <w:sz w:val="20"/>
          <w:szCs w:val="20"/>
        </w:rPr>
        <w:t xml:space="preserve">Zleceniodawca zleca a Zleceniobiorca zobowiązuje się do świadczenia w </w:t>
      </w:r>
      <w:r w:rsidR="0047114C" w:rsidRPr="009B271F">
        <w:rPr>
          <w:rFonts w:cs="Arial"/>
          <w:sz w:val="20"/>
          <w:szCs w:val="20"/>
        </w:rPr>
        <w:t>202</w:t>
      </w:r>
      <w:r w:rsidR="00D354E8" w:rsidRPr="009B271F">
        <w:rPr>
          <w:rFonts w:cs="Arial"/>
          <w:sz w:val="20"/>
          <w:szCs w:val="20"/>
        </w:rPr>
        <w:t>1</w:t>
      </w:r>
      <w:r w:rsidR="00CA06FC" w:rsidRPr="009B271F">
        <w:rPr>
          <w:rFonts w:cs="Arial"/>
          <w:sz w:val="20"/>
          <w:szCs w:val="20"/>
        </w:rPr>
        <w:t xml:space="preserve"> r. usługi edukacyjnej, </w:t>
      </w:r>
      <w:r w:rsidR="00A87646" w:rsidRPr="009B271F">
        <w:rPr>
          <w:rFonts w:cs="Arial"/>
          <w:sz w:val="20"/>
          <w:szCs w:val="20"/>
        </w:rPr>
        <w:t xml:space="preserve">polegającej na opracowaniu i przeprowadzeniu zajęć szkoleniowych </w:t>
      </w:r>
      <w:r w:rsidR="00CA06FC" w:rsidRPr="009B271F">
        <w:rPr>
          <w:rFonts w:cs="Arial"/>
          <w:sz w:val="20"/>
          <w:szCs w:val="20"/>
        </w:rPr>
        <w:t xml:space="preserve">dla aplikantów adwokackich Izby Adwokackiej </w:t>
      </w:r>
      <w:r w:rsidR="00D354E8" w:rsidRPr="009B271F">
        <w:rPr>
          <w:rFonts w:cs="Arial"/>
          <w:sz w:val="20"/>
          <w:szCs w:val="20"/>
        </w:rPr>
        <w:br/>
      </w:r>
      <w:r w:rsidR="00CA06FC" w:rsidRPr="009B271F">
        <w:rPr>
          <w:rFonts w:cs="Arial"/>
          <w:sz w:val="20"/>
          <w:szCs w:val="20"/>
        </w:rPr>
        <w:t>w Warszawie, na warunkach określonych w niniejszej umowie.</w:t>
      </w:r>
    </w:p>
    <w:p w14:paraId="74298E87" w14:textId="77777777" w:rsidR="000C3CB2" w:rsidRPr="004C3028" w:rsidRDefault="000C3CB2" w:rsidP="003D30B2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cs="Arial"/>
        </w:rPr>
      </w:pPr>
    </w:p>
    <w:p w14:paraId="794DD79C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§ 2.</w:t>
      </w:r>
    </w:p>
    <w:p w14:paraId="3A558491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</w:pPr>
      <w:r w:rsidRPr="004C3028">
        <w:rPr>
          <w:rFonts w:cs="Arial"/>
          <w:b/>
        </w:rPr>
        <w:t xml:space="preserve">Zobowiązania </w:t>
      </w:r>
      <w:r w:rsidR="009B56DE" w:rsidRPr="004C3028">
        <w:rPr>
          <w:rFonts w:cs="Arial"/>
          <w:b/>
        </w:rPr>
        <w:t>Zleceniobiorcy</w:t>
      </w:r>
      <w:r w:rsidRPr="004C3028">
        <w:rPr>
          <w:rFonts w:cs="Arial"/>
          <w:b/>
        </w:rPr>
        <w:br/>
      </w:r>
    </w:p>
    <w:p w14:paraId="7DCB831E" w14:textId="77777777" w:rsidR="00CA06FC" w:rsidRPr="004C3028" w:rsidRDefault="00CA06FC" w:rsidP="003D30B2">
      <w:pPr>
        <w:pStyle w:val="Default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W ramach umowy Zleceniobiorca zobowiązuje się: </w:t>
      </w:r>
    </w:p>
    <w:p w14:paraId="69356CF4" w14:textId="20773D3E" w:rsidR="00D354E8" w:rsidRPr="00A422F8" w:rsidRDefault="00D354E8" w:rsidP="00D354E8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Opracować materiały i przeprowadzić zajęcia szkoleniowe w formie online bądź stacjonarnie jako zajęć warsztatowych, repetytoryjnych, wykładów, ćwiczeń itp., obejmujące zagadnienia, tematy i zadania, wskazane w przekazanym </w:t>
      </w:r>
      <w:r>
        <w:rPr>
          <w:rFonts w:ascii="Calibri" w:hAnsi="Calibri"/>
          <w:sz w:val="20"/>
          <w:szCs w:val="20"/>
        </w:rPr>
        <w:t>Zleceniobiorcy</w:t>
      </w:r>
      <w:r w:rsidRPr="00A422F8">
        <w:rPr>
          <w:rFonts w:ascii="Calibri" w:hAnsi="Calibri"/>
          <w:sz w:val="20"/>
          <w:szCs w:val="20"/>
        </w:rPr>
        <w:t xml:space="preserve"> wyciągu z zatwierdzonych na 2021 r. przez Okręgową Radę Adwokacką w Warszawie planów szkolenia dla 1, 2 i 3 roku szkolenia aplikantów adwokackich Izby Adwokackiej w Warszawie (dalej Planów Szkolenia), w terminach tam wskazanych oraz opracować i zlecić aplikantom kazus do samodzielnego rozwiązania w formie pisemnej na zasadach i terminach, wskazanych w planach szkolenia.</w:t>
      </w:r>
    </w:p>
    <w:p w14:paraId="41A1B2EB" w14:textId="4C27BB2C" w:rsidR="00D354E8" w:rsidRPr="00A422F8" w:rsidRDefault="00D354E8" w:rsidP="00D354E8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Zrealizować dodatkowe zadania wynikające z Planów Szkolenia takie, jak udział w komisjach </w:t>
      </w:r>
      <w:r>
        <w:rPr>
          <w:rFonts w:ascii="Calibri" w:hAnsi="Calibri"/>
          <w:sz w:val="20"/>
          <w:szCs w:val="20"/>
        </w:rPr>
        <w:t>e</w:t>
      </w:r>
      <w:r w:rsidRPr="00A422F8">
        <w:rPr>
          <w:rFonts w:ascii="Calibri" w:hAnsi="Calibri"/>
          <w:sz w:val="20"/>
          <w:szCs w:val="20"/>
        </w:rPr>
        <w:t xml:space="preserve">gzaminacyjnych na sprawdzianach i kolokwiach rocznych, udział w pracach komisji w ramach Konkursu Krasomówczego i inne, o ile Okręgowa Rada Adwokacka w Warszawie lub Kierownik Szkolenia Aplikantów Adwokackich powierzy </w:t>
      </w:r>
      <w:r>
        <w:rPr>
          <w:rFonts w:ascii="Calibri" w:hAnsi="Calibri"/>
          <w:sz w:val="20"/>
          <w:szCs w:val="20"/>
        </w:rPr>
        <w:t>Zleceniobiorcy</w:t>
      </w:r>
      <w:r w:rsidRPr="00A422F8">
        <w:rPr>
          <w:rFonts w:ascii="Calibri" w:hAnsi="Calibri"/>
          <w:sz w:val="20"/>
          <w:szCs w:val="20"/>
        </w:rPr>
        <w:t xml:space="preserve"> realizację tych zadań.</w:t>
      </w:r>
    </w:p>
    <w:p w14:paraId="7359B8E2" w14:textId="77777777" w:rsidR="00D354E8" w:rsidRPr="00A422F8" w:rsidRDefault="00D354E8" w:rsidP="00D354E8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Realizować usługę szkoleniową, wynikającą ze zlecenia dodatkowych zadań szkoleniowych, stworzonych na potrzeby doskonalenia fakultatywnego aplikantów.</w:t>
      </w:r>
    </w:p>
    <w:p w14:paraId="693C1FAD" w14:textId="77777777" w:rsidR="00CA06FC" w:rsidRDefault="00CA06FC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2E7C63C5" w14:textId="77777777" w:rsidR="009B271F" w:rsidRDefault="009B271F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750C3A61" w14:textId="77777777" w:rsidR="009B271F" w:rsidRDefault="009B271F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712895D1" w14:textId="77777777" w:rsidR="009B271F" w:rsidRDefault="009B271F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3D08796C" w14:textId="77777777" w:rsidR="009B271F" w:rsidRDefault="009B271F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0926FFE0" w14:textId="77777777" w:rsidR="009B271F" w:rsidRDefault="009B271F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4298165A" w14:textId="77777777" w:rsidR="00CA06FC" w:rsidRPr="004C3028" w:rsidRDefault="00CA06FC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4C3028">
        <w:rPr>
          <w:rFonts w:ascii="Calibri" w:hAnsi="Calibri"/>
          <w:b/>
          <w:sz w:val="22"/>
          <w:szCs w:val="22"/>
        </w:rPr>
        <w:lastRenderedPageBreak/>
        <w:t>§ 3.</w:t>
      </w:r>
    </w:p>
    <w:p w14:paraId="5F9E40C0" w14:textId="77777777" w:rsidR="00CA06FC" w:rsidRPr="004C3028" w:rsidRDefault="00CA06FC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4C3028">
        <w:rPr>
          <w:rFonts w:ascii="Calibri" w:hAnsi="Calibri"/>
          <w:b/>
          <w:sz w:val="22"/>
          <w:szCs w:val="22"/>
        </w:rPr>
        <w:t>Zasady wykonania umowy</w:t>
      </w:r>
      <w:r w:rsidRPr="004C3028">
        <w:rPr>
          <w:rFonts w:ascii="Calibri" w:hAnsi="Calibri"/>
          <w:b/>
          <w:sz w:val="22"/>
          <w:szCs w:val="22"/>
        </w:rPr>
        <w:br/>
      </w:r>
    </w:p>
    <w:p w14:paraId="5526FF95" w14:textId="77777777" w:rsidR="00CA06FC" w:rsidRPr="004C3028" w:rsidRDefault="00CA06FC" w:rsidP="003D30B2">
      <w:pPr>
        <w:pStyle w:val="Default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Potwierdzeniem wykonania przez Zleceniobiorcę usługi będącej przedmiotem niniejszej umowy jest:</w:t>
      </w:r>
    </w:p>
    <w:p w14:paraId="5427DE4E" w14:textId="77777777" w:rsidR="009B56DE" w:rsidRPr="004C3028" w:rsidRDefault="009B56DE" w:rsidP="003D30B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7955592" w14:textId="77777777" w:rsidR="00D354E8" w:rsidRPr="00A422F8" w:rsidRDefault="00D354E8" w:rsidP="00D354E8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W przypadku zajęć szkoleniowych opisanych w § 2 ust. 1 jest:</w:t>
      </w:r>
    </w:p>
    <w:p w14:paraId="1700A0D4" w14:textId="1819FCB7" w:rsidR="00D354E8" w:rsidRPr="00A422F8" w:rsidRDefault="00D354E8" w:rsidP="00D354E8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umieszczenie przez </w:t>
      </w:r>
      <w:r>
        <w:rPr>
          <w:rFonts w:ascii="Calibri" w:hAnsi="Calibri"/>
          <w:sz w:val="20"/>
          <w:szCs w:val="20"/>
        </w:rPr>
        <w:t>Zleceniobiorcę</w:t>
      </w:r>
      <w:r w:rsidRPr="00A422F8">
        <w:rPr>
          <w:rFonts w:ascii="Calibri" w:hAnsi="Calibri"/>
          <w:sz w:val="20"/>
          <w:szCs w:val="20"/>
        </w:rPr>
        <w:t xml:space="preserve"> do 7 dni przed planowanym terminem zajęć szkoleniowych w systemie E-Dziennik </w:t>
      </w:r>
    </w:p>
    <w:p w14:paraId="0E268FE1" w14:textId="405617C1" w:rsidR="00D354E8" w:rsidRPr="00A422F8" w:rsidRDefault="00D354E8" w:rsidP="00D354E8">
      <w:pPr>
        <w:pStyle w:val="Default"/>
        <w:ind w:left="851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- jednego pytania i jednego kazusu, związanych tematycznie z przedmiotem zajęć, na zakładce „PYTANIA I KAZ</w:t>
      </w:r>
      <w:r>
        <w:rPr>
          <w:rFonts w:ascii="Calibri" w:hAnsi="Calibri"/>
          <w:sz w:val="20"/>
          <w:szCs w:val="20"/>
        </w:rPr>
        <w:t>USY” danych zajęć,</w:t>
      </w:r>
    </w:p>
    <w:p w14:paraId="786A5A51" w14:textId="77777777" w:rsidR="00D354E8" w:rsidRPr="00A422F8" w:rsidRDefault="00D354E8" w:rsidP="00D354E8">
      <w:pPr>
        <w:pStyle w:val="Default"/>
        <w:ind w:left="851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>- zamieszczenie ewentualnie innych materiałów niezbędnych do przeprowadzenia zajęć szkoleniowych, tj. konspektu, prezentacji, kazusów, orzecznictwa, wzorów dokumentów lub pism procesowych itp. w zakładce „INFORMACJE” danych zajęć.</w:t>
      </w:r>
    </w:p>
    <w:p w14:paraId="2317BC61" w14:textId="69E76E26" w:rsidR="00D354E8" w:rsidRPr="00A422F8" w:rsidRDefault="00D354E8" w:rsidP="00D354E8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sprawdzenie i wprowadzenie przez </w:t>
      </w:r>
      <w:r>
        <w:rPr>
          <w:rFonts w:ascii="Calibri" w:hAnsi="Calibri"/>
          <w:sz w:val="20"/>
          <w:szCs w:val="20"/>
        </w:rPr>
        <w:t>Zleceniobiorcę</w:t>
      </w:r>
      <w:r w:rsidRPr="00A422F8">
        <w:rPr>
          <w:rFonts w:ascii="Calibri" w:hAnsi="Calibri"/>
          <w:sz w:val="20"/>
          <w:szCs w:val="20"/>
        </w:rPr>
        <w:t xml:space="preserve"> do systemu E-Dziennik w trakcie trwania zajęć szkoleniowych (maksymalnie do dwóch godzin po ich zakończeniu) listy obecności aplikantów adwokackich danej grupy szkoleniowej (danych grup szkoleniowych) na zajęciach. W razie braku możliwości sprawdzenia na zajęciach szkoleniowych listy obecności w systemie E-Dziennik Zleceniobiorca, po sporządzeniu listy w formie papierowej lub w innej, uzgodnionej formie, skontaktuje się w terminie 3. dni od dnia przeprowadzenia zajęć szkoleniowych z serwisem systemu E-Dziennik, tj. </w:t>
      </w:r>
      <w:r>
        <w:rPr>
          <w:rFonts w:ascii="Calibri" w:hAnsi="Calibri"/>
          <w:sz w:val="20"/>
          <w:szCs w:val="20"/>
        </w:rPr>
        <w:t xml:space="preserve">z </w:t>
      </w:r>
      <w:r w:rsidRPr="00A422F8">
        <w:rPr>
          <w:rFonts w:ascii="Calibri" w:hAnsi="Calibri"/>
          <w:sz w:val="20"/>
          <w:szCs w:val="20"/>
        </w:rPr>
        <w:t xml:space="preserve">firmą działającą pod </w:t>
      </w:r>
      <w:r>
        <w:rPr>
          <w:rFonts w:ascii="Calibri" w:hAnsi="Calibri"/>
          <w:sz w:val="20"/>
          <w:szCs w:val="20"/>
        </w:rPr>
        <w:t>nazwą</w:t>
      </w:r>
      <w:r w:rsidRPr="00A422F8">
        <w:rPr>
          <w:rFonts w:ascii="Calibri" w:hAnsi="Calibri"/>
          <w:sz w:val="20"/>
          <w:szCs w:val="20"/>
        </w:rPr>
        <w:t xml:space="preserve"> „</w:t>
      </w:r>
      <w:proofErr w:type="spellStart"/>
      <w:r w:rsidRPr="00A422F8">
        <w:rPr>
          <w:rFonts w:ascii="Calibri" w:hAnsi="Calibri"/>
          <w:sz w:val="20"/>
          <w:szCs w:val="20"/>
        </w:rPr>
        <w:t>Gormanet</w:t>
      </w:r>
      <w:proofErr w:type="spellEnd"/>
      <w:r w:rsidRPr="00A422F8">
        <w:rPr>
          <w:rFonts w:ascii="Calibri" w:hAnsi="Calibri"/>
          <w:sz w:val="20"/>
          <w:szCs w:val="20"/>
        </w:rPr>
        <w:t>” (tel.: +48 603 112 681, e-mail: serwis@gormanet.pl) i prześle wersję papierową tej listy, co zapewni ujawnienie listy w systemie we właściwym terminie.</w:t>
      </w:r>
    </w:p>
    <w:p w14:paraId="60A29EE4" w14:textId="581F2851" w:rsidR="00D354E8" w:rsidRPr="00A422F8" w:rsidRDefault="00D354E8" w:rsidP="00D354E8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W przypadku prowadzenia zajęć w trybie online, </w:t>
      </w:r>
      <w:r>
        <w:rPr>
          <w:rFonts w:ascii="Calibri" w:hAnsi="Calibri"/>
          <w:sz w:val="20"/>
          <w:szCs w:val="20"/>
        </w:rPr>
        <w:t xml:space="preserve">Zleceniobiorca </w:t>
      </w:r>
      <w:r w:rsidRPr="00A422F8">
        <w:rPr>
          <w:rFonts w:ascii="Calibri" w:hAnsi="Calibri"/>
          <w:sz w:val="20"/>
          <w:szCs w:val="20"/>
        </w:rPr>
        <w:t>jest zobowiązany do umieszczenia linku do zajęć w zakładce: „INFORMACJE”, umożliwiając aplikantom zalogowanie się w terminie na zajęcia w platformie ZOOM.</w:t>
      </w:r>
    </w:p>
    <w:p w14:paraId="59B67FDF" w14:textId="03967E54" w:rsidR="00D354E8" w:rsidRPr="00A422F8" w:rsidRDefault="00D354E8" w:rsidP="00D354E8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Zleceniobiorca </w:t>
      </w:r>
      <w:r w:rsidRPr="00A422F8">
        <w:rPr>
          <w:rFonts w:ascii="Calibri" w:hAnsi="Calibri"/>
          <w:sz w:val="20"/>
          <w:szCs w:val="20"/>
        </w:rPr>
        <w:t xml:space="preserve">może umieścić kazus do samodzielnego rozwiązania przez aplikantów, gdy praca domowa jest zadaniem rekomendowanych, w planach szkolenia </w:t>
      </w:r>
      <w:r>
        <w:rPr>
          <w:rFonts w:ascii="Calibri" w:hAnsi="Calibri"/>
          <w:sz w:val="20"/>
          <w:szCs w:val="20"/>
        </w:rPr>
        <w:t xml:space="preserve">Zleceniobiorca </w:t>
      </w:r>
      <w:r w:rsidRPr="00A422F8">
        <w:rPr>
          <w:rFonts w:ascii="Calibri" w:hAnsi="Calibri"/>
          <w:sz w:val="20"/>
          <w:szCs w:val="20"/>
        </w:rPr>
        <w:t xml:space="preserve">ma obowiązek umieszczenia kazusu w zakładce „PRACE DOMOWE”, jak również określić termin wykonania tej pracy przez aplikantów. Sprawdzenie rozwiązań aplikantów powinno być wykonane przez </w:t>
      </w:r>
      <w:r>
        <w:rPr>
          <w:rFonts w:ascii="Calibri" w:hAnsi="Calibri"/>
          <w:sz w:val="20"/>
          <w:szCs w:val="20"/>
        </w:rPr>
        <w:t>Zleceniobiorcę</w:t>
      </w:r>
      <w:r w:rsidRPr="00A422F8">
        <w:rPr>
          <w:rFonts w:ascii="Calibri" w:hAnsi="Calibri"/>
          <w:sz w:val="20"/>
          <w:szCs w:val="20"/>
        </w:rPr>
        <w:t xml:space="preserve"> w terminie do 14. dni od dnia końcowego składania rozwiązań kazusu przez aplikantów.</w:t>
      </w:r>
    </w:p>
    <w:p w14:paraId="49546F32" w14:textId="14D7D6E6" w:rsidR="00D354E8" w:rsidRPr="00A422F8" w:rsidRDefault="00D354E8" w:rsidP="00D354E8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0"/>
          <w:szCs w:val="20"/>
        </w:rPr>
      </w:pPr>
      <w:r w:rsidRPr="00A422F8">
        <w:rPr>
          <w:rFonts w:ascii="Calibri" w:hAnsi="Calibri"/>
          <w:sz w:val="20"/>
          <w:szCs w:val="20"/>
        </w:rPr>
        <w:t xml:space="preserve">W przypadku zadań opisanych w § 2 ust. 2 i 3 potwierdzeniem wykonania usługi jest osobiste uczestnictwo </w:t>
      </w:r>
      <w:r>
        <w:rPr>
          <w:rFonts w:ascii="Calibri" w:hAnsi="Calibri"/>
          <w:sz w:val="20"/>
          <w:szCs w:val="20"/>
        </w:rPr>
        <w:t xml:space="preserve">Zleceniobiorcy </w:t>
      </w:r>
      <w:r w:rsidRPr="00A422F8">
        <w:rPr>
          <w:rFonts w:ascii="Calibri" w:hAnsi="Calibri"/>
          <w:sz w:val="20"/>
          <w:szCs w:val="20"/>
        </w:rPr>
        <w:t xml:space="preserve">w powierzonych zadaniach w terminach i na warunkach określonych w zasadach przeprowadzenia danego przedsięwzięcia, przesyłanych przez Biuro Okręgowej Rady Adwokackiej w Warszawie </w:t>
      </w:r>
      <w:r>
        <w:rPr>
          <w:rFonts w:ascii="Calibri" w:hAnsi="Calibri"/>
          <w:sz w:val="20"/>
          <w:szCs w:val="20"/>
        </w:rPr>
        <w:br/>
      </w:r>
      <w:r w:rsidRPr="00A422F8">
        <w:rPr>
          <w:rFonts w:ascii="Calibri" w:hAnsi="Calibri"/>
          <w:sz w:val="20"/>
          <w:szCs w:val="20"/>
        </w:rPr>
        <w:t>(w tym przez Dział Szkolenia Aplikantów Adwokackich) oraz przekazanie wymaganej dokumentacji, sporządzonej zgodnie z wyżej wymienionymi zasadami, bez względu na tryb proponowanych zajęć (zdalnie, stacjonarnie).</w:t>
      </w:r>
    </w:p>
    <w:p w14:paraId="473A9B31" w14:textId="77F3EE2E" w:rsidR="00D354E8" w:rsidRPr="00A422F8" w:rsidRDefault="00D354E8" w:rsidP="00D354E8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Zleceniodawca</w:t>
      </w:r>
      <w:r w:rsidRPr="00A422F8">
        <w:rPr>
          <w:rFonts w:ascii="Calibri" w:hAnsi="Calibri"/>
          <w:sz w:val="20"/>
          <w:szCs w:val="20"/>
        </w:rPr>
        <w:t xml:space="preserve"> powierza </w:t>
      </w:r>
      <w:r>
        <w:rPr>
          <w:rFonts w:ascii="Calibri" w:hAnsi="Calibri"/>
          <w:sz w:val="20"/>
          <w:szCs w:val="20"/>
        </w:rPr>
        <w:t xml:space="preserve">Zleceniobiorcy </w:t>
      </w:r>
      <w:r w:rsidRPr="00A422F8">
        <w:rPr>
          <w:rFonts w:ascii="Calibri" w:hAnsi="Calibri"/>
          <w:sz w:val="20"/>
          <w:szCs w:val="20"/>
        </w:rPr>
        <w:t>przetwarzanie danych osobowych aplikantów w celu potwierdzenia ich obecności, rozliczenia zajęć, wystawienia ocen. Zakres powierzonych danych i sposób ich przetwarzania wynika z funkcjonalności systemu E-Dziennik.</w:t>
      </w:r>
    </w:p>
    <w:p w14:paraId="4CB9C3F2" w14:textId="77777777" w:rsidR="000C3CB2" w:rsidRPr="004C3028" w:rsidRDefault="000C3CB2" w:rsidP="003D30B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D9EF61B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§ 4.</w:t>
      </w:r>
    </w:p>
    <w:p w14:paraId="26541F76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Obowiązki Zleceniobiorcy</w:t>
      </w:r>
    </w:p>
    <w:p w14:paraId="0447A772" w14:textId="77777777" w:rsidR="00047149" w:rsidRPr="004C3028" w:rsidRDefault="00047149" w:rsidP="003D30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14:paraId="4F3E5F16" w14:textId="0DEC6809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Zleceniobiorca</w:t>
      </w:r>
      <w:r w:rsidRPr="00A422F8">
        <w:rPr>
          <w:rFonts w:cs="Arial"/>
          <w:sz w:val="20"/>
          <w:szCs w:val="20"/>
        </w:rPr>
        <w:t xml:space="preserve"> w przypadku zajęć szkoleniowych, realizowanych w formie online jest zobowiązany korzystać </w:t>
      </w:r>
      <w:r>
        <w:rPr>
          <w:rFonts w:cs="Arial"/>
          <w:sz w:val="20"/>
          <w:szCs w:val="20"/>
        </w:rPr>
        <w:br/>
      </w:r>
      <w:r w:rsidRPr="00A422F8">
        <w:rPr>
          <w:rFonts w:cs="Arial"/>
          <w:sz w:val="20"/>
          <w:szCs w:val="20"/>
        </w:rPr>
        <w:t xml:space="preserve">w komunikacji z aplikantami za pośrednictwem platformy ZOOM, do której dostęp zapewni w ramach wykupionej przez ORA w Warszawie licencji. </w:t>
      </w:r>
    </w:p>
    <w:p w14:paraId="26D2BBDD" w14:textId="502F3F1D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Zleceniobiorca</w:t>
      </w:r>
      <w:r w:rsidRPr="00A422F8">
        <w:rPr>
          <w:rFonts w:cs="Arial"/>
          <w:sz w:val="20"/>
          <w:szCs w:val="20"/>
        </w:rPr>
        <w:t xml:space="preserve"> zobowiązuje się w ramach wykonania usługi szkoleniowej, objętej niniejszą umową, do korzystania w związku z jej wykonaniem z systemu E-Dziennik, jako oprogramowania do obsługi i rozliczania zajęć szkoleniowych aplikantów adwokackich Izby Adwokackiej w Warszawie.</w:t>
      </w:r>
    </w:p>
    <w:p w14:paraId="7D7DE433" w14:textId="5644EB54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Zleceniobiorca</w:t>
      </w:r>
      <w:r w:rsidRPr="00A422F8">
        <w:rPr>
          <w:rFonts w:cs="Arial"/>
          <w:sz w:val="20"/>
          <w:szCs w:val="20"/>
        </w:rPr>
        <w:t xml:space="preserve"> </w:t>
      </w:r>
      <w:r w:rsidRPr="00A422F8">
        <w:rPr>
          <w:rFonts w:cs="TimesNewRomanPS-BoldMT"/>
          <w:bCs/>
          <w:sz w:val="20"/>
          <w:szCs w:val="20"/>
        </w:rPr>
        <w:t xml:space="preserve">zobowiązuje się do świadczenia usługi we własnym imieniu oraz na własny rachunek, z zastosowaniem wiedzy i umiejętności niezbędnych do wykonania przedmiotu niniejszej umowy. </w:t>
      </w:r>
    </w:p>
    <w:p w14:paraId="61A86D57" w14:textId="74E1E47C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Zleceniobiorca</w:t>
      </w:r>
      <w:r w:rsidRPr="00A422F8">
        <w:rPr>
          <w:rFonts w:cs="Arial"/>
          <w:sz w:val="20"/>
          <w:szCs w:val="20"/>
        </w:rPr>
        <w:t xml:space="preserve"> nie może bez zgody Z</w:t>
      </w:r>
      <w:r>
        <w:rPr>
          <w:rFonts w:cs="Arial"/>
          <w:sz w:val="20"/>
          <w:szCs w:val="20"/>
        </w:rPr>
        <w:t xml:space="preserve">leceniodawcy </w:t>
      </w:r>
      <w:r w:rsidRPr="00A422F8">
        <w:rPr>
          <w:rFonts w:cs="Arial"/>
          <w:sz w:val="20"/>
          <w:szCs w:val="20"/>
        </w:rPr>
        <w:t>powierzyć wykonania działań edukacyjnych, realizowanych w ramach niniejszej umowy, osobie trzeciej.</w:t>
      </w:r>
    </w:p>
    <w:p w14:paraId="15778357" w14:textId="4C9CCB27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Zleceniobiorca</w:t>
      </w:r>
      <w:r w:rsidRPr="00A422F8">
        <w:rPr>
          <w:rFonts w:cs="Arial"/>
          <w:sz w:val="20"/>
          <w:szCs w:val="20"/>
        </w:rPr>
        <w:t xml:space="preserve"> oświadcza, że dysponuje odpowiednim potencjałem techniczno-organizacyjnym, a także kwalifikacjami i umiejętnościami niezbędnymi do wykonania usługi objętej niniejszą umową.</w:t>
      </w:r>
    </w:p>
    <w:p w14:paraId="24F66731" w14:textId="14219834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Zleceniodawca</w:t>
      </w:r>
      <w:r w:rsidRPr="00A422F8">
        <w:rPr>
          <w:rFonts w:cs="Arial"/>
          <w:sz w:val="20"/>
          <w:szCs w:val="20"/>
        </w:rPr>
        <w:t xml:space="preserve"> zastrzega sobie prawo wglądu do dokumentów związanych z realizacją umowy.</w:t>
      </w:r>
    </w:p>
    <w:p w14:paraId="1BE17A53" w14:textId="26CD6227" w:rsidR="00D354E8" w:rsidRPr="00A422F8" w:rsidRDefault="00D354E8" w:rsidP="00D35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Zleceniobiorca</w:t>
      </w:r>
      <w:r w:rsidRPr="00A422F8">
        <w:rPr>
          <w:rFonts w:cs="Arial"/>
          <w:sz w:val="20"/>
          <w:szCs w:val="20"/>
        </w:rPr>
        <w:t xml:space="preserve"> zobowiązu</w:t>
      </w:r>
      <w:r>
        <w:rPr>
          <w:rFonts w:cs="Arial"/>
          <w:sz w:val="20"/>
          <w:szCs w:val="20"/>
        </w:rPr>
        <w:t xml:space="preserve">je się do aktywnej współpracy ze Zleceniodawcą </w:t>
      </w:r>
      <w:r w:rsidRPr="00A422F8">
        <w:rPr>
          <w:rFonts w:cs="Arial"/>
          <w:sz w:val="20"/>
          <w:szCs w:val="20"/>
        </w:rPr>
        <w:t>w zakresie wykonywania przedmiotu niniejszej umowy, w tym do:</w:t>
      </w:r>
    </w:p>
    <w:p w14:paraId="341E8C7B" w14:textId="423DBF74" w:rsidR="00D354E8" w:rsidRPr="00A422F8" w:rsidRDefault="00D354E8" w:rsidP="00D354E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odpowiadania niezwłocznie na każde zapytanie </w:t>
      </w:r>
      <w:r>
        <w:rPr>
          <w:rFonts w:cs="Arial"/>
          <w:sz w:val="20"/>
          <w:szCs w:val="20"/>
        </w:rPr>
        <w:t>Zleceniodawcy</w:t>
      </w:r>
      <w:r w:rsidRPr="00A422F8">
        <w:rPr>
          <w:rFonts w:cs="Arial"/>
          <w:sz w:val="20"/>
          <w:szCs w:val="20"/>
        </w:rPr>
        <w:t xml:space="preserve"> zgłaszane w formie pisemnej lub elektronicznej, jednakże nie później niż w terminie 2. dni od dnia zapytania przez </w:t>
      </w:r>
      <w:r>
        <w:rPr>
          <w:rFonts w:cs="Arial"/>
          <w:sz w:val="20"/>
          <w:szCs w:val="20"/>
        </w:rPr>
        <w:t>Zleceniodawcy</w:t>
      </w:r>
      <w:r w:rsidRPr="00A422F8">
        <w:rPr>
          <w:rFonts w:cs="Arial"/>
          <w:sz w:val="20"/>
          <w:szCs w:val="20"/>
        </w:rPr>
        <w:t>;</w:t>
      </w:r>
    </w:p>
    <w:p w14:paraId="13002BB8" w14:textId="0C758EF3" w:rsidR="00D354E8" w:rsidRPr="00A422F8" w:rsidRDefault="00D354E8" w:rsidP="00D354E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informowania </w:t>
      </w:r>
      <w:r>
        <w:rPr>
          <w:rFonts w:cs="Arial"/>
          <w:sz w:val="20"/>
          <w:szCs w:val="20"/>
        </w:rPr>
        <w:t>Zleceniodawcy</w:t>
      </w:r>
      <w:r w:rsidRPr="00A422F8">
        <w:rPr>
          <w:rFonts w:cs="Arial"/>
          <w:sz w:val="20"/>
          <w:szCs w:val="20"/>
        </w:rPr>
        <w:t xml:space="preserve"> oraz uczestników toku szkolenia o niemożności świadczenia usług zgodnie z otrzymanymi wyciągami Planów Szkolenia na 2021 r. lub innych działań edukacyjnych, </w:t>
      </w:r>
      <w:r w:rsidRPr="00A422F8">
        <w:rPr>
          <w:sz w:val="20"/>
          <w:szCs w:val="20"/>
        </w:rPr>
        <w:t>niezwłocznie po zaistnieniu sytuacji uniemożliwiającej wykonanie umowy</w:t>
      </w:r>
      <w:r w:rsidRPr="00A422F8">
        <w:rPr>
          <w:rFonts w:cs="Arial"/>
          <w:sz w:val="20"/>
          <w:szCs w:val="20"/>
        </w:rPr>
        <w:t>;</w:t>
      </w:r>
    </w:p>
    <w:p w14:paraId="0899EDF1" w14:textId="77777777" w:rsidR="00D354E8" w:rsidRPr="00A422F8" w:rsidRDefault="00D354E8" w:rsidP="00D354E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>uczestniczenia w spotkaniach i zebraniach organizowanych dla osób świadczących usługi edukacyjne dla aplikantów adwokackich Izby Adwokackiej w Warszawie.</w:t>
      </w:r>
    </w:p>
    <w:p w14:paraId="1449DD97" w14:textId="765B8E9A" w:rsidR="00D354E8" w:rsidRPr="00A422F8" w:rsidRDefault="00D354E8" w:rsidP="00D354E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A422F8">
        <w:rPr>
          <w:rFonts w:cs="Arial"/>
          <w:sz w:val="20"/>
          <w:szCs w:val="20"/>
        </w:rPr>
        <w:t xml:space="preserve">W przypadku opracowania kazusu i zlecenia aplikantom jego samodzielnego rozwiązania po odbyciu zajęć szkoleniowych, </w:t>
      </w:r>
      <w:r>
        <w:rPr>
          <w:rFonts w:cs="Arial"/>
          <w:sz w:val="20"/>
          <w:szCs w:val="20"/>
        </w:rPr>
        <w:t>Zleceniobiorca</w:t>
      </w:r>
      <w:r w:rsidRPr="00A422F8">
        <w:rPr>
          <w:rFonts w:cs="Arial"/>
          <w:sz w:val="20"/>
          <w:szCs w:val="20"/>
        </w:rPr>
        <w:t xml:space="preserve"> – w przypadku, gdyby zadanie i rozwiązanie zadania nie znalazło się w systemie E-Dziennik, jest zobowiązany do złożenia Kierownikowi Szkolenia Aplikantów Adwokackich treści kazusu do sporządzenia ww. prac oraz zestawia uzyskanych przez aplikantów ocen z prac, będących rozwiązaniem zaproponowanego kazusu. Opisana takim potwierdzeniem aktywność </w:t>
      </w:r>
      <w:r>
        <w:rPr>
          <w:rFonts w:cs="Arial"/>
          <w:sz w:val="20"/>
          <w:szCs w:val="20"/>
        </w:rPr>
        <w:t xml:space="preserve">Zleceniobiorcy </w:t>
      </w:r>
      <w:r w:rsidRPr="00A422F8">
        <w:rPr>
          <w:rFonts w:cs="Arial"/>
          <w:sz w:val="20"/>
          <w:szCs w:val="20"/>
        </w:rPr>
        <w:t xml:space="preserve">w zakresie współpracy z aplikantami adwokackimi, dotyczącej samodzielnego rozwiązania przez nich kazusów będzie stanowiła czynnik istotny nie tylko dla organizacji szkolenia również przy przedstawianiu </w:t>
      </w:r>
      <w:r w:rsidR="009B271F">
        <w:rPr>
          <w:rFonts w:cs="Arial"/>
          <w:sz w:val="20"/>
          <w:szCs w:val="20"/>
        </w:rPr>
        <w:t xml:space="preserve">Zleceniobiorcy </w:t>
      </w:r>
      <w:r w:rsidRPr="00A422F8">
        <w:rPr>
          <w:rFonts w:cs="Arial"/>
          <w:sz w:val="20"/>
          <w:szCs w:val="20"/>
        </w:rPr>
        <w:t>propozycji prowadzenia zajęć szkoleniowych w kolejnym roku szkoleniowym.</w:t>
      </w:r>
    </w:p>
    <w:p w14:paraId="2431A608" w14:textId="77777777" w:rsidR="001340D0" w:rsidRDefault="001340D0" w:rsidP="001340D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4BA91E16" w14:textId="7055A9BA" w:rsidR="009B271F" w:rsidRPr="004C3028" w:rsidRDefault="009B271F" w:rsidP="009B27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  <w:r w:rsidRPr="004C3028">
        <w:rPr>
          <w:rFonts w:cs="Arial"/>
          <w:b/>
        </w:rPr>
        <w:t>.</w:t>
      </w:r>
      <w:r w:rsidRPr="004C3028">
        <w:rPr>
          <w:rFonts w:cs="Arial"/>
          <w:b/>
        </w:rPr>
        <w:br/>
        <w:t>Wynagrodzenie</w:t>
      </w:r>
      <w:r w:rsidRPr="004C3028">
        <w:rPr>
          <w:rFonts w:cs="Arial"/>
          <w:b/>
        </w:rPr>
        <w:br/>
      </w:r>
    </w:p>
    <w:p w14:paraId="31F404F0" w14:textId="77777777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B271F">
        <w:rPr>
          <w:rFonts w:cs="Arial"/>
          <w:sz w:val="20"/>
          <w:szCs w:val="20"/>
        </w:rPr>
        <w:t>Z tytułu wykonania przedmiotu umowy zawartego w § 2 ust. 1, Zleceniodawca zobowiązuje się zapłacić Zleceniobiorcy wynagrodzenie w kwocie 400,00 (słownie: czterysta) złotych brutto za jednostkę godzinową (45 minut) efektywnie przeprowadzonych zajęć szkoleniowych;</w:t>
      </w:r>
    </w:p>
    <w:p w14:paraId="796E47F2" w14:textId="4C37E326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 xml:space="preserve">Z tytułu wykonania przedmiotu umowy opisanych w § 2 ust. 2 i 3, Zleceniodawca zobowiązuje się zapłacić Zleceniobiorcy wynagrodzenie w wysokości ustalonej odrębnym postanowieniem Prezydium Okręgowej Rady Adwokackiej w Warszawie lub Okręgowej Rady Adwokackiej w Warszawie. </w:t>
      </w:r>
    </w:p>
    <w:p w14:paraId="16CB0A2D" w14:textId="77777777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>Podstawę wypłaty wynagrodzenia stanowi:</w:t>
      </w:r>
    </w:p>
    <w:p w14:paraId="06520C2F" w14:textId="061A3B9F" w:rsidR="009B271F" w:rsidRPr="009B271F" w:rsidRDefault="009B271F" w:rsidP="009B27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 xml:space="preserve">przekazanie przez Zleceniobiorcę do Działu Finansowego Okręgowej Rady Adwokackiej w Warszawie dwóch podpisanych egzemplarzy niniejszej umowy wraz z załącznikiem oraz oświadczeniem o niepodleganiu obowiązkowi ewidencji czasu pracy w związku ze spełnieniem warunków wymienionych w ustawie z dnia 10 października 2002 r. o minimalnym wynagrodzeniu za pracę </w:t>
      </w:r>
      <w:r w:rsidRPr="009B271F">
        <w:rPr>
          <w:rFonts w:cs="Arial"/>
          <w:sz w:val="20"/>
          <w:szCs w:val="20"/>
        </w:rPr>
        <w:t>(Dz. U. z 2018 r. poz. 2177 ze zm.);</w:t>
      </w:r>
    </w:p>
    <w:p w14:paraId="14AA2485" w14:textId="77777777" w:rsidR="009B271F" w:rsidRPr="009B271F" w:rsidRDefault="009B271F" w:rsidP="009B27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>realizacja treści postanowień niniejszej umowy w systemie E-Dziennik (§ 2 i § 3) oraz złożenie w Dziale Szkolenia Aplikantów Adwokackich niezbędnej dokumentacji;</w:t>
      </w:r>
    </w:p>
    <w:p w14:paraId="5E47B3B1" w14:textId="77777777" w:rsidR="009B271F" w:rsidRPr="009B271F" w:rsidRDefault="009B271F" w:rsidP="009B27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>informacja Kierownika Szkolenia Aplikantów Adwokackich lub Dyrektora Biura Okręgowej Rady Adwokackiej w Warszawie w zakresie przedsięwzięć realizowanych bezpośrednio przez Biuro ORA w Warszawie o realizacji zadania, składach komisji egzaminacyjnych, ustalonych zasadach realizacji zadania, które Zleceniobiorcy powierzył Kierownik Szkolenia Aplikantów Adwokackich lub Okręgowa Rada Adwokacka w Warszawie;</w:t>
      </w:r>
    </w:p>
    <w:p w14:paraId="7FC58209" w14:textId="382757CF" w:rsidR="009B271F" w:rsidRPr="009B271F" w:rsidRDefault="009B271F" w:rsidP="009B27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 xml:space="preserve">wypełnienie przez Zleceniobiorcę każdorazowo ewidencji czasu pracy w formie e-mailowej na adres </w:t>
      </w:r>
      <w:hyperlink r:id="rId8" w:history="1">
        <w:r w:rsidRPr="009B271F">
          <w:rPr>
            <w:rStyle w:val="Hipercze"/>
            <w:rFonts w:cs="Arial"/>
            <w:color w:val="000000"/>
            <w:sz w:val="20"/>
            <w:szCs w:val="20"/>
          </w:rPr>
          <w:t>justyna.kosciecha@ora-warszawa.com.pl</w:t>
        </w:r>
      </w:hyperlink>
      <w:r w:rsidRPr="009B271F">
        <w:rPr>
          <w:rFonts w:cs="Arial"/>
          <w:color w:val="000000"/>
          <w:sz w:val="20"/>
          <w:szCs w:val="20"/>
        </w:rPr>
        <w:t xml:space="preserve"> po zakończeniu czynności wymienionych w § 2 ust. 2 i 3. </w:t>
      </w:r>
    </w:p>
    <w:p w14:paraId="571A9352" w14:textId="58606BF3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9B271F">
        <w:rPr>
          <w:rFonts w:cs="Arial"/>
          <w:color w:val="000000"/>
          <w:sz w:val="20"/>
          <w:szCs w:val="20"/>
        </w:rPr>
        <w:t>Wypłata wynagrodzenia, pomniejszona o należne zaliczki na podatek dochodowy oraz (w przypadku podlegania) o składki na ubezpieczenia społeczne oraz ubezpieczenie zdrowotne, nastąpi na podstawie sporządzonej listy płac, zatwierdzonej przez Skarbnika ORA w Warszawie.</w:t>
      </w:r>
    </w:p>
    <w:p w14:paraId="31929AF7" w14:textId="77777777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 xml:space="preserve">Wynagrodzenie będzie płatne Zleceniobiorcy miesięcznie w terminie 14. dni od ostatniego dnia miesiąca, za który przysługuje Zleceniobiorcy wynagrodzenie. </w:t>
      </w:r>
    </w:p>
    <w:p w14:paraId="604FB7F7" w14:textId="77777777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>Wypłata wynagrodzenia nastąpi przelewem na rachunek bankowy wskazany przez Zleceniobiorcę.</w:t>
      </w:r>
    </w:p>
    <w:p w14:paraId="6D516E72" w14:textId="77777777" w:rsidR="009B271F" w:rsidRPr="009B271F" w:rsidRDefault="009B271F" w:rsidP="009B27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 xml:space="preserve">Wypłata wynagrodzenia przysługuje wyłącznie za miesiące, w których Zleceniobiorca wykonywał prace zlecone, zgodnie z planem szkolenia lub przypadającymi terminami egzaminów. </w:t>
      </w:r>
    </w:p>
    <w:p w14:paraId="20C83CD3" w14:textId="77777777" w:rsidR="001648D3" w:rsidRDefault="001648D3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832ED79" w14:textId="77777777" w:rsidR="009B271F" w:rsidRDefault="009B271F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4CCFE2C" w14:textId="77777777" w:rsidR="009B271F" w:rsidRDefault="009B271F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73F8ED7" w14:textId="77777777" w:rsidR="009B271F" w:rsidRDefault="009B271F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C579210" w14:textId="77777777" w:rsidR="009B271F" w:rsidRPr="004C3028" w:rsidRDefault="009B271F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CD232E2" w14:textId="27B4644C" w:rsidR="009339F9" w:rsidRPr="004C3028" w:rsidRDefault="001648D3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C3028">
        <w:rPr>
          <w:b/>
        </w:rPr>
        <w:lastRenderedPageBreak/>
        <w:t xml:space="preserve">§ </w:t>
      </w:r>
      <w:r w:rsidR="009B271F">
        <w:rPr>
          <w:b/>
        </w:rPr>
        <w:t>6</w:t>
      </w:r>
      <w:r w:rsidRPr="004C3028">
        <w:rPr>
          <w:b/>
        </w:rPr>
        <w:t>.</w:t>
      </w:r>
    </w:p>
    <w:p w14:paraId="66F6E5D6" w14:textId="77777777" w:rsidR="00352481" w:rsidRPr="004C3028" w:rsidRDefault="00352481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C3028">
        <w:rPr>
          <w:b/>
        </w:rPr>
        <w:t>Oświadczenia Zleceniobiorcy</w:t>
      </w:r>
    </w:p>
    <w:p w14:paraId="28DC2580" w14:textId="77777777" w:rsidR="00352481" w:rsidRPr="004C3028" w:rsidRDefault="00352481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097626A" w14:textId="376DFD48" w:rsidR="001648D3" w:rsidRPr="009B271F" w:rsidRDefault="00555C30" w:rsidP="003D30B2">
      <w:pPr>
        <w:numPr>
          <w:ilvl w:val="0"/>
          <w:numId w:val="33"/>
        </w:numPr>
        <w:tabs>
          <w:tab w:val="left" w:pos="4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Z</w:t>
      </w:r>
      <w:r w:rsidR="001648D3" w:rsidRPr="009B271F">
        <w:rPr>
          <w:sz w:val="20"/>
          <w:szCs w:val="20"/>
        </w:rPr>
        <w:t>leceniobiorca oświadcza, że nie prowadzi działalnośc</w:t>
      </w:r>
      <w:r w:rsidR="008F0860" w:rsidRPr="009B271F">
        <w:rPr>
          <w:sz w:val="20"/>
          <w:szCs w:val="20"/>
        </w:rPr>
        <w:t xml:space="preserve">i gospodarczej w myśl Ustawy </w:t>
      </w:r>
      <w:r w:rsidR="006327A1" w:rsidRPr="009B271F">
        <w:rPr>
          <w:sz w:val="20"/>
          <w:szCs w:val="20"/>
        </w:rPr>
        <w:t xml:space="preserve">z dnia 6 marca 2018 r. Prawo przedsiębiorców </w:t>
      </w:r>
      <w:r w:rsidR="00A3114C" w:rsidRPr="009B271F">
        <w:rPr>
          <w:sz w:val="20"/>
          <w:szCs w:val="20"/>
        </w:rPr>
        <w:t xml:space="preserve">(Dz.U. 2019 poz. 1292) - w zakresie  przedmiotu umowy. </w:t>
      </w:r>
    </w:p>
    <w:p w14:paraId="6AA737D9" w14:textId="46069D99" w:rsidR="001648D3" w:rsidRPr="009B271F" w:rsidRDefault="001648D3" w:rsidP="003D30B2">
      <w:pPr>
        <w:numPr>
          <w:ilvl w:val="0"/>
          <w:numId w:val="33"/>
        </w:numPr>
        <w:tabs>
          <w:tab w:val="left" w:pos="42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Zleceniobiorca zobowiązuje się do niezwłoczneg</w:t>
      </w:r>
      <w:r w:rsidR="008F0860" w:rsidRPr="009B271F">
        <w:rPr>
          <w:sz w:val="20"/>
          <w:szCs w:val="20"/>
        </w:rPr>
        <w:t xml:space="preserve">o poinformowania Zleceniodawcy </w:t>
      </w:r>
      <w:r w:rsidRPr="009B271F">
        <w:rPr>
          <w:sz w:val="20"/>
          <w:szCs w:val="20"/>
        </w:rPr>
        <w:t xml:space="preserve">o zmianie stanu faktycznego określonego w </w:t>
      </w:r>
      <w:r w:rsidR="00283849" w:rsidRPr="009B271F">
        <w:rPr>
          <w:sz w:val="20"/>
          <w:szCs w:val="20"/>
        </w:rPr>
        <w:t xml:space="preserve">§ </w:t>
      </w:r>
      <w:r w:rsidR="001340D0" w:rsidRPr="009B271F">
        <w:rPr>
          <w:sz w:val="20"/>
          <w:szCs w:val="20"/>
        </w:rPr>
        <w:t xml:space="preserve">7 </w:t>
      </w:r>
      <w:r w:rsidRPr="009B271F">
        <w:rPr>
          <w:sz w:val="20"/>
          <w:szCs w:val="20"/>
        </w:rPr>
        <w:t xml:space="preserve">ust. 1 </w:t>
      </w:r>
      <w:r w:rsidR="00283849" w:rsidRPr="009B271F">
        <w:rPr>
          <w:sz w:val="20"/>
          <w:szCs w:val="20"/>
        </w:rPr>
        <w:t xml:space="preserve">umowy </w:t>
      </w:r>
      <w:r w:rsidRPr="009B271F">
        <w:rPr>
          <w:sz w:val="20"/>
          <w:szCs w:val="20"/>
        </w:rPr>
        <w:t>w terminie 7</w:t>
      </w:r>
      <w:r w:rsidR="00EC32C6" w:rsidRPr="009B271F">
        <w:rPr>
          <w:sz w:val="20"/>
          <w:szCs w:val="20"/>
        </w:rPr>
        <w:t>.</w:t>
      </w:r>
      <w:r w:rsidRPr="009B271F">
        <w:rPr>
          <w:sz w:val="20"/>
          <w:szCs w:val="20"/>
        </w:rPr>
        <w:t xml:space="preserve"> dni od dnia rozpoczęcia działalności gospodarczej.</w:t>
      </w:r>
    </w:p>
    <w:p w14:paraId="2C167AA4" w14:textId="77777777" w:rsidR="001648D3" w:rsidRPr="009B271F" w:rsidRDefault="001648D3" w:rsidP="003D30B2">
      <w:pPr>
        <w:numPr>
          <w:ilvl w:val="0"/>
          <w:numId w:val="3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 xml:space="preserve">Zleceniobiorca jest odpowiedzialny za szkodę wyrządzoną Zleceniodawcy na skutek nie powiadomienia przed terminem wypłaty o zmianie danych wpływających na naliczenie i odprowadzenie podatku dochodowego od osób fizycznych, składek na ubezpieczenia społeczne, zdrowotne i fundusz pracy. </w:t>
      </w:r>
    </w:p>
    <w:p w14:paraId="756BB440" w14:textId="77777777" w:rsidR="00F97A89" w:rsidRPr="009B271F" w:rsidRDefault="00F97A89" w:rsidP="003D30B2">
      <w:pPr>
        <w:numPr>
          <w:ilvl w:val="0"/>
          <w:numId w:val="3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>Na Zleceniobiorcy spoczywa obowiązek zachowania w poufności danych osobowych, które zostały mu powierzone do przetwarzania.</w:t>
      </w:r>
    </w:p>
    <w:p w14:paraId="3FEEF0D0" w14:textId="77777777" w:rsidR="001648D3" w:rsidRPr="004C3028" w:rsidRDefault="001648D3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14:paraId="4C993540" w14:textId="0176A5B4" w:rsidR="00BA218F" w:rsidRPr="004C3028" w:rsidRDefault="00BA218F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4C3028">
        <w:rPr>
          <w:rFonts w:ascii="Calibri" w:hAnsi="Calibri"/>
          <w:b/>
          <w:sz w:val="22"/>
          <w:szCs w:val="22"/>
        </w:rPr>
        <w:t xml:space="preserve">§ </w:t>
      </w:r>
      <w:r w:rsidR="009B271F">
        <w:rPr>
          <w:rFonts w:ascii="Calibri" w:hAnsi="Calibri"/>
          <w:b/>
          <w:sz w:val="22"/>
          <w:szCs w:val="22"/>
        </w:rPr>
        <w:t>7</w:t>
      </w:r>
      <w:r w:rsidRPr="004C3028">
        <w:rPr>
          <w:rFonts w:ascii="Calibri" w:hAnsi="Calibri"/>
          <w:b/>
          <w:sz w:val="22"/>
          <w:szCs w:val="22"/>
        </w:rPr>
        <w:t>.</w:t>
      </w:r>
      <w:r w:rsidRPr="004C3028">
        <w:rPr>
          <w:rFonts w:ascii="Calibri" w:hAnsi="Calibri"/>
          <w:b/>
          <w:sz w:val="22"/>
          <w:szCs w:val="22"/>
        </w:rPr>
        <w:br/>
        <w:t>Rozwiązanie umowy</w:t>
      </w:r>
    </w:p>
    <w:p w14:paraId="2C9CC25A" w14:textId="77777777" w:rsidR="000C3CB2" w:rsidRPr="004C3028" w:rsidRDefault="000C3CB2" w:rsidP="003D30B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4D8B1F7" w14:textId="77777777" w:rsidR="00BA218F" w:rsidRPr="009B271F" w:rsidRDefault="00BA218F" w:rsidP="003D30B2">
      <w:pPr>
        <w:pStyle w:val="Default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>Rozwiązanie umowy przed upływem terminu jej wykonania, o którym mowa w § 1 może nastąpić:</w:t>
      </w:r>
    </w:p>
    <w:p w14:paraId="58301E35" w14:textId="77777777" w:rsidR="00BA218F" w:rsidRPr="009B271F" w:rsidRDefault="00BA218F" w:rsidP="000C3CB2">
      <w:pPr>
        <w:pStyle w:val="Default"/>
        <w:numPr>
          <w:ilvl w:val="3"/>
          <w:numId w:val="3"/>
        </w:numPr>
        <w:ind w:left="426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 xml:space="preserve">W każdym czasie, na podstawie zgodnego oświadczenia Stron o rozwiązaniu umowy. </w:t>
      </w:r>
    </w:p>
    <w:p w14:paraId="4903AA0D" w14:textId="77777777" w:rsidR="00BA218F" w:rsidRPr="009B271F" w:rsidRDefault="00BA218F" w:rsidP="000C3CB2">
      <w:pPr>
        <w:pStyle w:val="Default"/>
        <w:numPr>
          <w:ilvl w:val="3"/>
          <w:numId w:val="3"/>
        </w:numPr>
        <w:ind w:left="426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>Na podstawie wypowiedzenia Zleceniodawcy, ze skutkiem natychmiastowym w przypadku, gdy Zleceniobiorca:</w:t>
      </w:r>
    </w:p>
    <w:p w14:paraId="2C9F838C" w14:textId="77777777" w:rsidR="00BA218F" w:rsidRPr="009B271F" w:rsidRDefault="00BA218F" w:rsidP="003D30B2">
      <w:pPr>
        <w:pStyle w:val="Default"/>
        <w:numPr>
          <w:ilvl w:val="2"/>
          <w:numId w:val="16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>uporczywie nie stawia się lub z opóźnieniem informuje o niemożności świadczenia usługi szkoleniowej w ustalonych term</w:t>
      </w:r>
      <w:r w:rsidR="00247108" w:rsidRPr="009B271F">
        <w:rPr>
          <w:rFonts w:ascii="Calibri" w:hAnsi="Calibri"/>
          <w:sz w:val="20"/>
          <w:szCs w:val="20"/>
        </w:rPr>
        <w:t>inach;</w:t>
      </w:r>
    </w:p>
    <w:p w14:paraId="7E866EFE" w14:textId="77777777" w:rsidR="00BA218F" w:rsidRPr="009B271F" w:rsidRDefault="00BA218F" w:rsidP="003D30B2">
      <w:pPr>
        <w:pStyle w:val="Default"/>
        <w:numPr>
          <w:ilvl w:val="2"/>
          <w:numId w:val="16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>swoim zachowaniem w sposób rażący narusza standardy prowadzenia zleconej na pods</w:t>
      </w:r>
      <w:r w:rsidR="00247108" w:rsidRPr="009B271F">
        <w:rPr>
          <w:rFonts w:ascii="Calibri" w:hAnsi="Calibri"/>
          <w:sz w:val="20"/>
          <w:szCs w:val="20"/>
        </w:rPr>
        <w:t>tawie umowy usługi szkoleniowej;</w:t>
      </w:r>
    </w:p>
    <w:p w14:paraId="065CFE03" w14:textId="119A87AE" w:rsidR="00BA218F" w:rsidRPr="009B271F" w:rsidRDefault="00BA218F" w:rsidP="003D30B2">
      <w:pPr>
        <w:pStyle w:val="Default"/>
        <w:numPr>
          <w:ilvl w:val="2"/>
          <w:numId w:val="16"/>
        </w:numPr>
        <w:ind w:left="851" w:hanging="284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 xml:space="preserve">uporczywie uchyla się od realizowania usługi szkoleniowej i jej dokumentami </w:t>
      </w:r>
      <w:r w:rsidR="0009095B" w:rsidRPr="009B271F">
        <w:rPr>
          <w:rFonts w:ascii="Calibri" w:hAnsi="Calibri"/>
          <w:sz w:val="20"/>
          <w:szCs w:val="20"/>
        </w:rPr>
        <w:t>w formie papierowej lub</w:t>
      </w:r>
      <w:r w:rsidRPr="009B271F">
        <w:rPr>
          <w:rFonts w:ascii="Calibri" w:hAnsi="Calibri"/>
          <w:sz w:val="20"/>
          <w:szCs w:val="20"/>
        </w:rPr>
        <w:t xml:space="preserve"> elektronicznej (np. w systemie E-Dziennik).</w:t>
      </w:r>
    </w:p>
    <w:p w14:paraId="388976C2" w14:textId="77777777" w:rsidR="00BA218F" w:rsidRPr="009B271F" w:rsidRDefault="00CB353F" w:rsidP="003D30B2">
      <w:pPr>
        <w:pStyle w:val="Default"/>
        <w:numPr>
          <w:ilvl w:val="3"/>
          <w:numId w:val="3"/>
        </w:numPr>
        <w:ind w:left="284"/>
        <w:jc w:val="both"/>
        <w:rPr>
          <w:rFonts w:ascii="Calibri" w:hAnsi="Calibri"/>
          <w:sz w:val="20"/>
          <w:szCs w:val="20"/>
        </w:rPr>
      </w:pPr>
      <w:r w:rsidRPr="009B271F">
        <w:rPr>
          <w:rFonts w:ascii="Calibri" w:hAnsi="Calibri"/>
          <w:sz w:val="20"/>
          <w:szCs w:val="20"/>
        </w:rPr>
        <w:t>Na podstawie wypowiedzenia</w:t>
      </w:r>
      <w:r w:rsidR="00BA218F" w:rsidRPr="009B271F">
        <w:rPr>
          <w:rFonts w:ascii="Calibri" w:hAnsi="Calibri"/>
          <w:sz w:val="20"/>
          <w:szCs w:val="20"/>
        </w:rPr>
        <w:t xml:space="preserve"> Zleceniobiorcy ze skutkiem natychmiastowym, w przypadku, gdy Zleceniodawca nie wypłaca w ustalonym terminie wynagrodzenia za świadczone usługi szkoleniowe</w:t>
      </w:r>
      <w:r w:rsidR="00A83D30" w:rsidRPr="009B271F">
        <w:rPr>
          <w:rFonts w:ascii="Calibri" w:hAnsi="Calibri"/>
          <w:sz w:val="20"/>
          <w:szCs w:val="20"/>
        </w:rPr>
        <w:t>.</w:t>
      </w:r>
    </w:p>
    <w:p w14:paraId="0C9DB6C3" w14:textId="77777777" w:rsidR="00FE48CD" w:rsidRDefault="00FE48CD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197918DB" w14:textId="3703A935" w:rsidR="00976823" w:rsidRPr="004C3028" w:rsidRDefault="00976823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 xml:space="preserve">§ </w:t>
      </w:r>
      <w:r w:rsidR="009B271F">
        <w:rPr>
          <w:rFonts w:cs="Arial"/>
          <w:b/>
        </w:rPr>
        <w:t>8</w:t>
      </w:r>
      <w:r w:rsidRPr="004C3028">
        <w:rPr>
          <w:rFonts w:cs="Arial"/>
          <w:b/>
        </w:rPr>
        <w:t>.</w:t>
      </w:r>
    </w:p>
    <w:p w14:paraId="55BB3E02" w14:textId="77777777" w:rsidR="00976823" w:rsidRPr="004C3028" w:rsidRDefault="00976823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Przeniesienie praw autorskich</w:t>
      </w:r>
    </w:p>
    <w:p w14:paraId="0B46B244" w14:textId="77777777" w:rsidR="000C3CB2" w:rsidRPr="004C3028" w:rsidRDefault="000C3CB2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32317E85" w14:textId="7053CD7D" w:rsidR="00976823" w:rsidRPr="009B271F" w:rsidRDefault="00976823" w:rsidP="00976823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Zleceniobiorca przenosi na Zleceniodawcę całość majątkowych praw autorskich do materiałów przygotowanych dla aplikantów dla potrzeb wykonania niniejszej umowy i zamieszczonych w aplikacji E-Dziennik lub przekazanych dla Działu Szkolenia Aplikantów w celu udostępnienia aplikantom</w:t>
      </w:r>
      <w:r w:rsidR="007D5713" w:rsidRPr="009B271F">
        <w:rPr>
          <w:sz w:val="20"/>
          <w:szCs w:val="20"/>
        </w:rPr>
        <w:t>,</w:t>
      </w:r>
      <w:r w:rsidRPr="009B271F">
        <w:rPr>
          <w:sz w:val="20"/>
          <w:szCs w:val="20"/>
        </w:rPr>
        <w:t xml:space="preserve"> na polach eksp</w:t>
      </w:r>
      <w:r w:rsidR="00283849" w:rsidRPr="009B271F">
        <w:rPr>
          <w:sz w:val="20"/>
          <w:szCs w:val="20"/>
        </w:rPr>
        <w:t xml:space="preserve">loatacji określonych w § </w:t>
      </w:r>
      <w:r w:rsidR="001340D0" w:rsidRPr="009B271F">
        <w:rPr>
          <w:sz w:val="20"/>
          <w:szCs w:val="20"/>
        </w:rPr>
        <w:t xml:space="preserve">9 </w:t>
      </w:r>
      <w:r w:rsidR="00283849" w:rsidRPr="009B271F">
        <w:rPr>
          <w:sz w:val="20"/>
          <w:szCs w:val="20"/>
        </w:rPr>
        <w:t>ust.</w:t>
      </w:r>
      <w:r w:rsidRPr="009B271F">
        <w:rPr>
          <w:sz w:val="20"/>
          <w:szCs w:val="20"/>
        </w:rPr>
        <w:t xml:space="preserve"> 3 umowy. </w:t>
      </w:r>
    </w:p>
    <w:p w14:paraId="2FCF876A" w14:textId="1289CDF5" w:rsidR="00976823" w:rsidRPr="009B271F" w:rsidRDefault="00976823" w:rsidP="00976823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Zleceniobiorca przenosi na Zleceniodawcę wyżej opisane prawa za wynagrodzeniem opisanym </w:t>
      </w:r>
      <w:r w:rsidR="004C3028" w:rsidRPr="009B271F">
        <w:rPr>
          <w:sz w:val="20"/>
          <w:szCs w:val="20"/>
        </w:rPr>
        <w:br/>
      </w:r>
      <w:r w:rsidRPr="009B271F">
        <w:rPr>
          <w:sz w:val="20"/>
          <w:szCs w:val="20"/>
        </w:rPr>
        <w:t xml:space="preserve">w § </w:t>
      </w:r>
      <w:r w:rsidR="001340D0" w:rsidRPr="009B271F">
        <w:rPr>
          <w:sz w:val="20"/>
          <w:szCs w:val="20"/>
        </w:rPr>
        <w:t>6</w:t>
      </w:r>
      <w:r w:rsidR="00F17477" w:rsidRPr="009B271F">
        <w:rPr>
          <w:sz w:val="20"/>
          <w:szCs w:val="20"/>
        </w:rPr>
        <w:t xml:space="preserve"> pkt. 1 i 2 nin.</w:t>
      </w:r>
      <w:r w:rsidRPr="009B271F">
        <w:rPr>
          <w:sz w:val="20"/>
          <w:szCs w:val="20"/>
        </w:rPr>
        <w:t xml:space="preserve"> umowy. </w:t>
      </w:r>
    </w:p>
    <w:p w14:paraId="478AB1D8" w14:textId="77777777" w:rsidR="00976823" w:rsidRPr="009B271F" w:rsidRDefault="00976823" w:rsidP="00976823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W ramach nabycia autorskich praw majątkowych i praw zależnych Zleceniodawca ma prawo do wielokrotnego, nieograniczonego w czasie wykorzystania i rozpowszechn</w:t>
      </w:r>
      <w:r w:rsidR="00283849" w:rsidRPr="009B271F">
        <w:rPr>
          <w:sz w:val="20"/>
          <w:szCs w:val="20"/>
        </w:rPr>
        <w:t>iania materiałów opisanych w ust.</w:t>
      </w:r>
      <w:r w:rsidRPr="009B271F">
        <w:rPr>
          <w:sz w:val="20"/>
          <w:szCs w:val="20"/>
        </w:rPr>
        <w:t xml:space="preserve"> 1 powyżej i ich opracowań, bez ograniczenia terytorialnego, a w szczególności: </w:t>
      </w:r>
    </w:p>
    <w:p w14:paraId="2ED5781F" w14:textId="77777777" w:rsidR="00976823" w:rsidRPr="009B271F" w:rsidRDefault="00976823" w:rsidP="00976823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w zakresie utrwalenia i zwielokrotnienia tych materiałów – wytworzenia kolejnych egzemplarzy, w tym techniką drukarską, reprograficzną, zapisu magnetycznego, techniką cyfrową i na płycie kompaktowej, wgrywanie do pamięci trwałej komputera;</w:t>
      </w:r>
    </w:p>
    <w:p w14:paraId="4E6E1022" w14:textId="77777777" w:rsidR="00976823" w:rsidRPr="009B271F" w:rsidRDefault="00976823" w:rsidP="00976823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w zakresie obrotu egzemplarzami, na których materiały te utrwalono – wprowadzanie do obrotu, użyczenia lub najem egzemplarzy;</w:t>
      </w:r>
    </w:p>
    <w:p w14:paraId="6F6DBE24" w14:textId="77777777" w:rsidR="00976823" w:rsidRPr="009B271F" w:rsidRDefault="00976823" w:rsidP="00976823">
      <w:pPr>
        <w:pStyle w:val="Akapitzlist"/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w zakresie rozpowszechniania tych materiałów lub egzemplarzy w sposób inny ni</w:t>
      </w:r>
      <w:r w:rsidR="007D5713" w:rsidRPr="009B271F">
        <w:rPr>
          <w:sz w:val="20"/>
          <w:szCs w:val="20"/>
        </w:rPr>
        <w:t>ż</w:t>
      </w:r>
      <w:r w:rsidRPr="009B271F">
        <w:rPr>
          <w:sz w:val="20"/>
          <w:szCs w:val="20"/>
        </w:rPr>
        <w:t xml:space="preserve"> określony w pkt b. powyżej – publiczne, wystawienie, wyświetlanie, odtwarzanie, przekazanie internetowe, reemitowanie, publiczne udostępnianie tych materiałów w taki sposób, aby każdy mógł mieć do nich dostęp w miejscu i w czasie przez siebie wybranym, elektroniczna publikacja, rozpowszechnianie w sieciach informatycznych. </w:t>
      </w:r>
    </w:p>
    <w:p w14:paraId="59FF25DA" w14:textId="77777777" w:rsidR="009B271F" w:rsidRDefault="009B271F" w:rsidP="009B271F">
      <w:pPr>
        <w:pStyle w:val="Tekstpodstawowy2"/>
        <w:tabs>
          <w:tab w:val="left" w:pos="-2552"/>
        </w:tabs>
        <w:spacing w:after="0" w:line="240" w:lineRule="auto"/>
        <w:ind w:left="0" w:firstLine="0"/>
        <w:jc w:val="center"/>
        <w:rPr>
          <w:rFonts w:cs="Arial"/>
          <w:b/>
        </w:rPr>
      </w:pPr>
    </w:p>
    <w:p w14:paraId="16EBC251" w14:textId="148DA850" w:rsidR="009B271F" w:rsidRPr="004C3028" w:rsidRDefault="009B271F" w:rsidP="009B271F">
      <w:pPr>
        <w:pStyle w:val="Tekstpodstawowy2"/>
        <w:tabs>
          <w:tab w:val="left" w:pos="-2552"/>
        </w:tabs>
        <w:spacing w:after="0" w:line="240" w:lineRule="auto"/>
        <w:ind w:left="0" w:firstLine="0"/>
        <w:jc w:val="center"/>
      </w:pPr>
      <w:r w:rsidRPr="004C3028">
        <w:rPr>
          <w:rFonts w:cs="Arial"/>
          <w:b/>
        </w:rPr>
        <w:lastRenderedPageBreak/>
        <w:t xml:space="preserve">§ </w:t>
      </w:r>
      <w:r>
        <w:rPr>
          <w:rFonts w:cs="Arial"/>
          <w:b/>
        </w:rPr>
        <w:t>9</w:t>
      </w:r>
      <w:r w:rsidRPr="004C3028">
        <w:rPr>
          <w:rFonts w:cs="Arial"/>
          <w:b/>
        </w:rPr>
        <w:t>.</w:t>
      </w:r>
      <w:r w:rsidRPr="004C3028">
        <w:rPr>
          <w:rFonts w:cs="Arial"/>
          <w:b/>
        </w:rPr>
        <w:br/>
        <w:t>Ochrona danych osobowych</w:t>
      </w:r>
      <w:r w:rsidRPr="004C3028">
        <w:rPr>
          <w:rFonts w:cs="Arial"/>
          <w:b/>
        </w:rPr>
        <w:br/>
      </w:r>
    </w:p>
    <w:p w14:paraId="6D8A57F1" w14:textId="2C5BF656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Okręgowa Rada Adwokacka w Warszawie jako administrator danych osobowych powierza Zleceniobiorcy jako przetwarzającemu, zgodnie z art. 28 rozporządzenia Parlamentu Europejskiego i Rady (UE) 2016/679 </w:t>
      </w:r>
      <w:r>
        <w:rPr>
          <w:sz w:val="20"/>
          <w:szCs w:val="20"/>
        </w:rPr>
        <w:br/>
      </w:r>
      <w:r w:rsidRPr="009B271F">
        <w:rPr>
          <w:sz w:val="20"/>
          <w:szCs w:val="20"/>
        </w:rPr>
        <w:t>z dnia 27 kwietnia 2016 r. w sprawie ochrony osób fizycznych w związku  z przetwarzaniem danych osobowych i w sprawie swobodnego przepływu takich danych oraz uchylenia dyrektywy 95/46/WE (Ogólne rozporządzenie o ochronie danych osobowych, zwane dalej RODO) dane osobowe do przetwarzania na zasadach, w zakresie i w celu określonym w niniejszej Umowie.</w:t>
      </w:r>
    </w:p>
    <w:p w14:paraId="6F5CB36E" w14:textId="5F06086C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Zleceniobiorca będzie przetwarzał powierzone na podstawie niniejszej umowy, tj. dane zwykłe aplikantów adwokackich, pracowników oraz osób współpracujących z Administratorem w zakresie wykonywania takich operacji na powierzonych danych jak: zbieranie, utrwalanie, organizowanie, porządkowanie, przechowywanie, opracowywanie, zmienianie, wykorzystywanie, dopasowywanie, udostępnianie.</w:t>
      </w:r>
    </w:p>
    <w:p w14:paraId="525C7EF7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Przetwarzanie danych będzie dotyczyć następujących kategorii osób: </w:t>
      </w:r>
    </w:p>
    <w:p w14:paraId="417FBB3F" w14:textId="77777777" w:rsidR="009B271F" w:rsidRPr="009B271F" w:rsidRDefault="009B271F" w:rsidP="009B271F">
      <w:pPr>
        <w:spacing w:after="0"/>
        <w:ind w:left="709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a) aplikanci adwokaccy w zakresie: imię (imiona), nazwisko (nazwiska), wizerunek, grupa szkoleniowa, adres e-mail, inne dane których przetwarzanie jest niezbędne do wykonania przedmiotowej umowy.</w:t>
      </w:r>
    </w:p>
    <w:p w14:paraId="5C3F40D8" w14:textId="77777777" w:rsidR="009B271F" w:rsidRPr="009B271F" w:rsidRDefault="009B271F" w:rsidP="009B271F">
      <w:pPr>
        <w:spacing w:after="0"/>
        <w:ind w:left="709"/>
        <w:jc w:val="both"/>
        <w:rPr>
          <w:sz w:val="20"/>
          <w:szCs w:val="20"/>
        </w:rPr>
      </w:pPr>
      <w:r w:rsidRPr="009B271F">
        <w:rPr>
          <w:sz w:val="20"/>
          <w:szCs w:val="20"/>
        </w:rPr>
        <w:t>b) pracownicy i współpracownicy Administratora w zakresie: imię (imiona), nazwisko (nazwiska), numer telefonu, adres e-mail, stanowisko służbowe / funkcja.</w:t>
      </w:r>
    </w:p>
    <w:p w14:paraId="01A779F6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Powierzone przez Administratora dane osobowe będą przetwarzane przez Zleceniobiorcę  wyłącznie w celu realizacji niniejszej umowy, w sposób zgodny z jej postanowieniami i jedynie przez czas jej trwania, chyba że prawo Unii Europejskiej lub prawo Rzeczpospolitej Polskiej nakazują przechowywanie danych osobowych. </w:t>
      </w:r>
    </w:p>
    <w:p w14:paraId="10FE7D87" w14:textId="057E0682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Charakter przetwarzanych danych będzie obejmował przetwarzanie danych osobowych w formie papierowej oraz przy wykorzystaniu systemów teleinformatycznych.</w:t>
      </w:r>
    </w:p>
    <w:p w14:paraId="0E226F80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Zleceniobiorca zobowiązuje się, przy przetwarzaniu powierzonych danych osobowych, do ich zabezpieczenia poprzez podjęcie środków technicznych i organizacyjnych, zgodnie z art. 32 RODO. </w:t>
      </w:r>
    </w:p>
    <w:p w14:paraId="5A1C3D1B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Zleceniobiorca zobowiązuje się przetwarzać powierzone mu dane osobowe zgodnie z niniejszą umową, RODO oraz z innymi przepisami prawa powszechnie obowiązującego, które chronią prawa osób, których dane dotyczą. </w:t>
      </w:r>
    </w:p>
    <w:p w14:paraId="08610E77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Administrator nie wyraża zgody na powierzenie danych osobowych objętych niniejszą umową do dalszego przetwarzania.  </w:t>
      </w:r>
    </w:p>
    <w:p w14:paraId="0E749857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W przypadku stwierdzenia naruszenia ochrony powierzonych danych osobowych Zleceniobiorca jest zobowiązany do zgłoszenia tego faktu Administratorowi w ciągu 24 godzin od stwierdzenia podejrzenia naruszenia.</w:t>
      </w:r>
    </w:p>
    <w:p w14:paraId="2A05026C" w14:textId="4ECC5296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Zleceniobiorca jest odpowiedzialny za udostępnienie lub wykorzystanie danych osobowych niezgodnie </w:t>
      </w:r>
      <w:r>
        <w:rPr>
          <w:sz w:val="20"/>
          <w:szCs w:val="20"/>
        </w:rPr>
        <w:br/>
      </w:r>
      <w:r w:rsidRPr="009B271F">
        <w:rPr>
          <w:sz w:val="20"/>
          <w:szCs w:val="20"/>
        </w:rPr>
        <w:t xml:space="preserve">z treścią niniejszej umowy, a w szczególności za udostępnienie powierzonych do przetwarzania danych osobowych osobom nieupoważnionym. </w:t>
      </w:r>
    </w:p>
    <w:p w14:paraId="1D3AA148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Zleceniobiorca ma prawo dokonywania kontroli przetwarzania danych osobowych przez Zleceniobiorcę. </w:t>
      </w:r>
    </w:p>
    <w:p w14:paraId="6D4A1BE6" w14:textId="77777777" w:rsidR="009B271F" w:rsidRPr="009B271F" w:rsidRDefault="009B271F" w:rsidP="009B271F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Zleceniobiorca:</w:t>
      </w:r>
    </w:p>
    <w:p w14:paraId="4F1D311A" w14:textId="77777777" w:rsidR="009B271F" w:rsidRPr="009B271F" w:rsidRDefault="009B271F" w:rsidP="009B271F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będzie przetwarzał dane osobowe wyłącznie na udokumentowane polecenie Administratora, w tym na podstawie niniejszej Umowy, </w:t>
      </w:r>
    </w:p>
    <w:p w14:paraId="2DF197AD" w14:textId="77777777" w:rsidR="009B271F" w:rsidRPr="009B271F" w:rsidRDefault="009B271F" w:rsidP="009B271F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będzie podejmował wszelkie środki wymagane na mocy art. 32 RODO,</w:t>
      </w:r>
    </w:p>
    <w:p w14:paraId="28548A89" w14:textId="23B55FBF" w:rsidR="009B271F" w:rsidRPr="009B271F" w:rsidRDefault="009B271F" w:rsidP="009B271F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biorąc pod uwagę charakter przetwarzania, w miarę możliwości będzie pomagał Administratorowi </w:t>
      </w:r>
      <w:r>
        <w:rPr>
          <w:sz w:val="20"/>
          <w:szCs w:val="20"/>
        </w:rPr>
        <w:t>p</w:t>
      </w:r>
      <w:r w:rsidRPr="009B271F">
        <w:rPr>
          <w:sz w:val="20"/>
          <w:szCs w:val="20"/>
        </w:rPr>
        <w:t>oprzez odpowiednie środki techniczne i organizacyjne wywiązać się z obowiązku odpowiadania na żądania osoby, której dane dotyczą, w zakresie wykonywania jej praw określonych w rozdziale III RODO,</w:t>
      </w:r>
    </w:p>
    <w:p w14:paraId="4E537692" w14:textId="77777777" w:rsidR="009B271F" w:rsidRPr="009B271F" w:rsidRDefault="009B271F" w:rsidP="009B271F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uwzględniając charakter przetwarzania oraz dostępne mu informacje, będzie pomagał Administratorowi wywiązać się z obowiązków określonych w art. 32–36 RODO,</w:t>
      </w:r>
    </w:p>
    <w:p w14:paraId="72F89FD8" w14:textId="77777777" w:rsidR="009B271F" w:rsidRPr="009B271F" w:rsidRDefault="009B271F" w:rsidP="009B271F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po zakończeniu świadczenia usług związanych z przetwarzaniem zwróci Administratorowi wszelkie dane osobowe oraz usunie wszelkie ich istniejące kopie, chyba że prawo Unii Europejskiej lub prawo państwa członkowskiego nakazują przechowywanie danych osobowych,</w:t>
      </w:r>
    </w:p>
    <w:p w14:paraId="47191562" w14:textId="77777777" w:rsidR="009B271F" w:rsidRPr="009B271F" w:rsidRDefault="009B271F" w:rsidP="009B271F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lastRenderedPageBreak/>
        <w:t>udostępni Administratorowi wszelkie informacje niezbędne do wykazania spełnienia obowiązków określonych w niniejszym paragrafie oraz umożliwi Administratorowi lub audytorowi upoważnionemu przez Administratora przeprowadzanie audytów, w tym inspekcji, i przyczyni się do nich.</w:t>
      </w:r>
    </w:p>
    <w:p w14:paraId="28562A71" w14:textId="77777777" w:rsidR="009B271F" w:rsidRPr="009B271F" w:rsidRDefault="009B271F" w:rsidP="009B271F">
      <w:pPr>
        <w:pStyle w:val="Akapitzlist"/>
        <w:numPr>
          <w:ilvl w:val="0"/>
          <w:numId w:val="46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 xml:space="preserve">Zleceniobiorca zobowiązuje się do usunięcia uchybień stwierdzonych podczas kontroli / audytu </w:t>
      </w:r>
      <w:r w:rsidRPr="009B271F">
        <w:rPr>
          <w:sz w:val="20"/>
          <w:szCs w:val="20"/>
        </w:rPr>
        <w:br/>
        <w:t>w rozsądnym terminie, nie dłuższym jednak niż 5 dni.</w:t>
      </w:r>
    </w:p>
    <w:p w14:paraId="0CA702BA" w14:textId="77777777" w:rsidR="009B271F" w:rsidRPr="009B271F" w:rsidRDefault="009B271F" w:rsidP="009B271F">
      <w:pPr>
        <w:pStyle w:val="Akapitzlist"/>
        <w:numPr>
          <w:ilvl w:val="0"/>
          <w:numId w:val="46"/>
        </w:numPr>
        <w:spacing w:after="0"/>
        <w:ind w:left="426" w:hanging="426"/>
        <w:contextualSpacing/>
        <w:jc w:val="both"/>
        <w:rPr>
          <w:sz w:val="20"/>
          <w:szCs w:val="20"/>
        </w:rPr>
      </w:pPr>
      <w:r w:rsidRPr="009B271F">
        <w:rPr>
          <w:sz w:val="20"/>
          <w:szCs w:val="20"/>
        </w:rPr>
        <w:t>W sprawach nieuregulowanych niniejszą Umową zastosowanie będą miały przepisy RODO.</w:t>
      </w:r>
    </w:p>
    <w:p w14:paraId="7E204C98" w14:textId="77777777" w:rsidR="009B271F" w:rsidRDefault="009B271F" w:rsidP="009B27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7014DC40" w14:textId="2F20E4CC" w:rsidR="00BA218F" w:rsidRPr="004C3028" w:rsidRDefault="00BA218F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 xml:space="preserve">§ </w:t>
      </w:r>
      <w:r w:rsidR="007D4BCD">
        <w:rPr>
          <w:rFonts w:cs="Arial"/>
          <w:b/>
        </w:rPr>
        <w:t>1</w:t>
      </w:r>
      <w:r w:rsidR="009B271F">
        <w:rPr>
          <w:rFonts w:cs="Arial"/>
          <w:b/>
        </w:rPr>
        <w:t>0</w:t>
      </w:r>
      <w:r w:rsidRPr="004C3028">
        <w:rPr>
          <w:rFonts w:cs="Arial"/>
          <w:b/>
        </w:rPr>
        <w:t>.</w:t>
      </w:r>
    </w:p>
    <w:p w14:paraId="6B52639B" w14:textId="77777777" w:rsidR="00BA218F" w:rsidRPr="004C3028" w:rsidRDefault="00BA218F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Postanowienia końcowe</w:t>
      </w:r>
    </w:p>
    <w:p w14:paraId="52C421ED" w14:textId="77777777" w:rsidR="00047149" w:rsidRPr="004C3028" w:rsidRDefault="00047149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49565B3C" w14:textId="1A87AA18" w:rsidR="00047149" w:rsidRPr="009B271F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 xml:space="preserve">W sprawach nieuregulowanych niniejszą umową zastosowanie mają postanowienia Kodeksu Cywilnego </w:t>
      </w:r>
      <w:r w:rsidR="009B271F">
        <w:rPr>
          <w:rFonts w:cs="Arial"/>
          <w:sz w:val="20"/>
          <w:szCs w:val="20"/>
        </w:rPr>
        <w:br/>
      </w:r>
      <w:r w:rsidRPr="009B271F">
        <w:rPr>
          <w:rFonts w:cs="Arial"/>
          <w:sz w:val="20"/>
          <w:szCs w:val="20"/>
        </w:rPr>
        <w:t>i wszelkie inne przepisy właściwe do regulacji określonego nią stosunku prawnego.</w:t>
      </w:r>
    </w:p>
    <w:p w14:paraId="10F6FA58" w14:textId="77777777" w:rsidR="00047149" w:rsidRPr="009B271F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>Wszelkie zmiany w treści niniejszej umowy winny mieć formę pisemną pod rygorem nieważności.</w:t>
      </w:r>
    </w:p>
    <w:p w14:paraId="6DEECADF" w14:textId="61950F64" w:rsidR="00047149" w:rsidRPr="009B271F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>Wszelkie spory zaistniałe na tle realizacji niniejszej umowy Strony postanawiają rozstrzygać w trybie polubownym, a w przypadku braku możliwości porozumienia, właściwym do rozpoznania sporów wynikających z niniejszej umowy jest Sąd Polubowny Adwokatury Polskiej przy Naczelnej Radzie Adwokackiej.</w:t>
      </w:r>
    </w:p>
    <w:p w14:paraId="7CE9C318" w14:textId="77777777" w:rsidR="00047149" w:rsidRPr="009B271F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9B271F">
        <w:rPr>
          <w:rFonts w:cs="Arial"/>
          <w:sz w:val="20"/>
          <w:szCs w:val="20"/>
        </w:rPr>
        <w:t>Umowę sporządzono w dwóch jednakowo brzmiących egzemplarzach – po jednym dla każdej ze stron.</w:t>
      </w:r>
    </w:p>
    <w:p w14:paraId="2EEE7A1D" w14:textId="77777777" w:rsidR="00BA218F" w:rsidRPr="004C3028" w:rsidRDefault="00BA218F" w:rsidP="003D30B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DCF70E5" w14:textId="77777777" w:rsidR="00A2799B" w:rsidRPr="00B67A7A" w:rsidRDefault="00A2799B" w:rsidP="003D30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A2ACA2B" w14:textId="77777777" w:rsidR="004875D3" w:rsidRPr="00B67A7A" w:rsidRDefault="004875D3" w:rsidP="003D30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69AD0AE" w14:textId="77777777" w:rsidR="00A2799B" w:rsidRPr="00B67A7A" w:rsidRDefault="00A2799B" w:rsidP="003D30B2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</w:rPr>
      </w:pPr>
    </w:p>
    <w:p w14:paraId="7C445CC1" w14:textId="77777777" w:rsidR="00A2799B" w:rsidRPr="00B67A7A" w:rsidRDefault="000C3CB2" w:rsidP="003D30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67A7A">
        <w:rPr>
          <w:rFonts w:cs="Arial"/>
        </w:rPr>
        <w:t xml:space="preserve">       </w:t>
      </w:r>
      <w:r w:rsidR="00A2799B" w:rsidRPr="00B67A7A">
        <w:rPr>
          <w:rFonts w:cs="Arial"/>
        </w:rPr>
        <w:t>……………………………………………</w:t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  <w:t>………………</w:t>
      </w:r>
      <w:r w:rsidRPr="00B67A7A">
        <w:rPr>
          <w:rFonts w:cs="Arial"/>
        </w:rPr>
        <w:t>…..</w:t>
      </w:r>
      <w:r w:rsidR="00A2799B" w:rsidRPr="00B67A7A">
        <w:rPr>
          <w:rFonts w:cs="Arial"/>
        </w:rPr>
        <w:t>…………………………</w:t>
      </w:r>
    </w:p>
    <w:p w14:paraId="65A74522" w14:textId="77777777" w:rsidR="00BD2E4D" w:rsidRPr="00B67A7A" w:rsidRDefault="000C3CB2" w:rsidP="003D30B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8"/>
        </w:rPr>
      </w:pPr>
      <w:r w:rsidRPr="00B67A7A">
        <w:rPr>
          <w:rFonts w:cs="Arial"/>
          <w:b/>
        </w:rPr>
        <w:t xml:space="preserve">           </w:t>
      </w:r>
      <w:r w:rsidR="00A2799B" w:rsidRPr="00B67A7A">
        <w:rPr>
          <w:rFonts w:cs="Arial"/>
          <w:b/>
        </w:rPr>
        <w:t>P</w:t>
      </w:r>
      <w:r w:rsidR="00A2799B" w:rsidRPr="00B67A7A">
        <w:rPr>
          <w:rFonts w:cs="Arial"/>
          <w:b/>
          <w:sz w:val="24"/>
          <w:szCs w:val="24"/>
        </w:rPr>
        <w:t>odpis Z</w:t>
      </w:r>
      <w:r w:rsidR="0074675C" w:rsidRPr="00B67A7A">
        <w:rPr>
          <w:rFonts w:cs="Arial"/>
          <w:b/>
          <w:sz w:val="24"/>
          <w:szCs w:val="24"/>
        </w:rPr>
        <w:t>leceniodawcy</w:t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  <w:t xml:space="preserve">   </w:t>
      </w:r>
      <w:r w:rsidRPr="00B67A7A">
        <w:rPr>
          <w:rFonts w:cs="Arial"/>
          <w:b/>
          <w:sz w:val="24"/>
          <w:szCs w:val="24"/>
        </w:rPr>
        <w:t xml:space="preserve">   </w:t>
      </w:r>
      <w:r w:rsidR="00FC21C0" w:rsidRPr="00B67A7A">
        <w:rPr>
          <w:rFonts w:cs="Arial"/>
          <w:b/>
          <w:sz w:val="24"/>
          <w:szCs w:val="24"/>
        </w:rPr>
        <w:t xml:space="preserve">Podpis </w:t>
      </w:r>
      <w:r w:rsidR="0074675C" w:rsidRPr="00B67A7A">
        <w:rPr>
          <w:rFonts w:cs="Arial"/>
          <w:b/>
          <w:sz w:val="24"/>
          <w:szCs w:val="24"/>
        </w:rPr>
        <w:t>Zleceniobiorcy</w:t>
      </w:r>
    </w:p>
    <w:p w14:paraId="5D140E47" w14:textId="77777777" w:rsidR="00BD2E4D" w:rsidRPr="00B67A7A" w:rsidRDefault="00BD2E4D" w:rsidP="003D30B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6574AD55" w14:textId="77777777" w:rsidR="00E857B3" w:rsidRPr="00B67A7A" w:rsidRDefault="00E857B3" w:rsidP="003D30B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482A732A" w14:textId="77777777" w:rsidR="00E857B3" w:rsidRPr="00B67A7A" w:rsidRDefault="00E857B3" w:rsidP="003D30B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1F90F192" w14:textId="77777777" w:rsidR="00E857B3" w:rsidRDefault="00E857B3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622C57FD" w14:textId="77777777" w:rsidR="00A4026D" w:rsidRDefault="00A4026D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BE1655B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00FA195F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15AC05AA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03620E6C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B88BE87" w14:textId="77777777" w:rsidR="00BB45F7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8022E4A" w14:textId="77777777" w:rsidR="00BB45F7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76B6A046" w14:textId="77777777" w:rsidR="00BB45F7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72FA400" w14:textId="77777777" w:rsidR="00BB45F7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9B37688" w14:textId="77777777" w:rsidR="00BB45F7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4D713C6" w14:textId="77777777" w:rsidR="00BB45F7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5A1E8100" w14:textId="77777777" w:rsidR="00BB45F7" w:rsidRPr="00B67A7A" w:rsidRDefault="00BB45F7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bookmarkStart w:id="0" w:name="_GoBack"/>
      <w:bookmarkEnd w:id="0"/>
    </w:p>
    <w:p w14:paraId="48A7781A" w14:textId="77777777" w:rsidR="009C5E82" w:rsidRDefault="009C5E82" w:rsidP="009C5E82">
      <w:pPr>
        <w:jc w:val="both"/>
        <w:rPr>
          <w:sz w:val="20"/>
          <w:szCs w:val="20"/>
        </w:rPr>
      </w:pPr>
    </w:p>
    <w:p w14:paraId="5BB74BAB" w14:textId="77777777" w:rsidR="009C5E82" w:rsidRDefault="009C5E82" w:rsidP="009C5E82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lastRenderedPageBreak/>
        <w:t>Załącznik nr 1 do umowy</w:t>
      </w:r>
    </w:p>
    <w:p w14:paraId="136F0580" w14:textId="77777777" w:rsidR="00555F06" w:rsidRPr="00B54942" w:rsidRDefault="00555F06" w:rsidP="00555F06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B54942">
        <w:rPr>
          <w:rFonts w:asciiTheme="minorHAnsi" w:hAnsiTheme="minorHAnsi"/>
          <w:b/>
          <w:sz w:val="28"/>
          <w:szCs w:val="28"/>
        </w:rPr>
        <w:t>KLAUZULA INFORMACYJNA</w:t>
      </w:r>
    </w:p>
    <w:p w14:paraId="2532BD9E" w14:textId="19DE2876" w:rsidR="00555F06" w:rsidRPr="00A4026D" w:rsidRDefault="00555F06" w:rsidP="00A4026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4026D">
        <w:rPr>
          <w:rFonts w:asciiTheme="minorHAnsi" w:hAnsiTheme="minorHAnsi"/>
          <w:b/>
          <w:sz w:val="20"/>
          <w:szCs w:val="20"/>
        </w:rPr>
        <w:t xml:space="preserve">Na podstawie art. 13 Rozporządzenia Parlamentu Europejskiego i Rady (UE) 2016/679 z dnia </w:t>
      </w:r>
      <w:r w:rsidRPr="00A4026D">
        <w:rPr>
          <w:rFonts w:asciiTheme="minorHAnsi" w:hAnsiTheme="minorHAnsi"/>
          <w:b/>
          <w:sz w:val="20"/>
          <w:szCs w:val="20"/>
        </w:rPr>
        <w:br/>
        <w:t xml:space="preserve">27 kwietnia 2016 r. w sprawie ochrony osób fizycznych w związku z przetwarzaniem danych osobowych </w:t>
      </w:r>
      <w:r w:rsidR="00A4026D">
        <w:rPr>
          <w:rFonts w:asciiTheme="minorHAnsi" w:hAnsiTheme="minorHAnsi"/>
          <w:b/>
          <w:sz w:val="20"/>
          <w:szCs w:val="20"/>
        </w:rPr>
        <w:br/>
      </w:r>
      <w:r w:rsidRPr="00A4026D">
        <w:rPr>
          <w:rFonts w:asciiTheme="minorHAnsi" w:hAnsiTheme="minorHAnsi"/>
          <w:b/>
          <w:sz w:val="20"/>
          <w:szCs w:val="20"/>
        </w:rPr>
        <w:t xml:space="preserve">i w sprawie swobodnego przepływu takich danych oraz uchylenia dyrektywy 95/46/WE (ogólne rozporządzenie o ochronie danych), </w:t>
      </w:r>
      <w:proofErr w:type="spellStart"/>
      <w:r w:rsidRPr="00A4026D">
        <w:rPr>
          <w:rFonts w:asciiTheme="minorHAnsi" w:hAnsiTheme="minorHAnsi"/>
          <w:b/>
          <w:sz w:val="20"/>
          <w:szCs w:val="20"/>
        </w:rPr>
        <w:t>publ</w:t>
      </w:r>
      <w:proofErr w:type="spellEnd"/>
      <w:r w:rsidRPr="00A4026D">
        <w:rPr>
          <w:rFonts w:asciiTheme="minorHAnsi" w:hAnsiTheme="minorHAnsi"/>
          <w:b/>
          <w:sz w:val="20"/>
          <w:szCs w:val="20"/>
        </w:rPr>
        <w:t>. Dz. Urz. UE L Nr 119, s. 1 informujemy, iż:</w:t>
      </w:r>
    </w:p>
    <w:p w14:paraId="3C608747" w14:textId="3783B6D0" w:rsidR="00555F06" w:rsidRPr="00A4026D" w:rsidRDefault="00555F06" w:rsidP="00A4026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026D">
        <w:rPr>
          <w:rFonts w:asciiTheme="minorHAnsi" w:hAnsiTheme="minorHAnsi"/>
          <w:sz w:val="20"/>
          <w:szCs w:val="20"/>
        </w:rPr>
        <w:t xml:space="preserve">Administratorem Pani/Pana danych osobowych jest Okręgowa Rada Adwokacka w Warszawie </w:t>
      </w:r>
      <w:r w:rsidRPr="00A4026D">
        <w:rPr>
          <w:rFonts w:asciiTheme="minorHAnsi" w:hAnsiTheme="minorHAnsi"/>
          <w:sz w:val="20"/>
          <w:szCs w:val="20"/>
        </w:rPr>
        <w:br/>
        <w:t xml:space="preserve">z siedzibą w Warszawie (00-536 Warszawa) przy al. Ujazdowskich 49, zwana dalej Administratorem. Administrator prowadzi operacje przetwarzania danych osobowych. </w:t>
      </w:r>
    </w:p>
    <w:p w14:paraId="53090EF2" w14:textId="0FE1D9DA" w:rsidR="00515873" w:rsidRPr="00A4026D" w:rsidRDefault="00515873" w:rsidP="00A4026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026D">
        <w:rPr>
          <w:rFonts w:asciiTheme="minorHAnsi" w:hAnsiTheme="minorHAnsi"/>
          <w:sz w:val="20"/>
          <w:szCs w:val="20"/>
        </w:rPr>
        <w:t>We wszelkich sprawach związanych z przetwarzaniem danych osobowych prosimy o kontakt z naszym Inspektorem Ochrony Danych pod adresem iod@ora-warszawa.com.pl</w:t>
      </w:r>
    </w:p>
    <w:p w14:paraId="51605B2A" w14:textId="457F1635" w:rsidR="00555F06" w:rsidRPr="00A4026D" w:rsidRDefault="00555F06" w:rsidP="00555F06">
      <w:pPr>
        <w:jc w:val="both"/>
        <w:rPr>
          <w:rFonts w:asciiTheme="minorHAnsi" w:hAnsiTheme="minorHAnsi"/>
          <w:sz w:val="20"/>
          <w:szCs w:val="20"/>
        </w:rPr>
      </w:pPr>
      <w:r w:rsidRPr="00A4026D">
        <w:rPr>
          <w:rFonts w:asciiTheme="minorHAnsi" w:hAnsiTheme="minorHAnsi"/>
          <w:sz w:val="20"/>
          <w:szCs w:val="20"/>
        </w:rPr>
        <w:t>Pani/Pana dane osobowe przetwarzane są: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977"/>
        <w:gridCol w:w="3685"/>
      </w:tblGrid>
      <w:tr w:rsidR="00555F06" w:rsidRPr="00B54942" w14:paraId="6C5353FE" w14:textId="77777777" w:rsidTr="005943C2">
        <w:trPr>
          <w:trHeight w:val="441"/>
        </w:trPr>
        <w:tc>
          <w:tcPr>
            <w:tcW w:w="2552" w:type="dxa"/>
            <w:shd w:val="clear" w:color="auto" w:fill="FDE9D9"/>
            <w:vAlign w:val="center"/>
            <w:hideMark/>
          </w:tcPr>
          <w:p w14:paraId="78963897" w14:textId="77777777" w:rsidR="00555F06" w:rsidRPr="00B54942" w:rsidRDefault="00555F06" w:rsidP="005943C2">
            <w:pPr>
              <w:jc w:val="center"/>
              <w:rPr>
                <w:b/>
              </w:rPr>
            </w:pPr>
            <w:r w:rsidRPr="00B54942">
              <w:rPr>
                <w:b/>
              </w:rPr>
              <w:t>Cel przetwarzania</w:t>
            </w:r>
          </w:p>
        </w:tc>
        <w:tc>
          <w:tcPr>
            <w:tcW w:w="2977" w:type="dxa"/>
            <w:shd w:val="clear" w:color="auto" w:fill="FDE9D9"/>
            <w:vAlign w:val="center"/>
            <w:hideMark/>
          </w:tcPr>
          <w:p w14:paraId="3605ECFF" w14:textId="77777777" w:rsidR="00555F06" w:rsidRPr="00B54942" w:rsidRDefault="00555F06" w:rsidP="005943C2">
            <w:pPr>
              <w:jc w:val="center"/>
              <w:rPr>
                <w:b/>
              </w:rPr>
            </w:pPr>
            <w:r w:rsidRPr="00B54942">
              <w:rPr>
                <w:b/>
              </w:rPr>
              <w:t>Podstawa prawna</w:t>
            </w:r>
          </w:p>
        </w:tc>
        <w:tc>
          <w:tcPr>
            <w:tcW w:w="3685" w:type="dxa"/>
            <w:shd w:val="clear" w:color="auto" w:fill="FDE9D9"/>
            <w:vAlign w:val="center"/>
            <w:hideMark/>
          </w:tcPr>
          <w:p w14:paraId="1C61BB18" w14:textId="77777777" w:rsidR="00555F06" w:rsidRPr="00B54942" w:rsidRDefault="00555F06" w:rsidP="005943C2">
            <w:pPr>
              <w:jc w:val="center"/>
              <w:rPr>
                <w:b/>
              </w:rPr>
            </w:pPr>
            <w:r w:rsidRPr="00B54942">
              <w:rPr>
                <w:b/>
              </w:rPr>
              <w:t>Okres przetwarzania danych osobowych</w:t>
            </w:r>
          </w:p>
        </w:tc>
      </w:tr>
      <w:tr w:rsidR="00555F06" w:rsidRPr="00B54942" w14:paraId="3C95A18C" w14:textId="77777777" w:rsidTr="005943C2">
        <w:tc>
          <w:tcPr>
            <w:tcW w:w="2552" w:type="dxa"/>
            <w:vAlign w:val="center"/>
            <w:hideMark/>
          </w:tcPr>
          <w:p w14:paraId="53CA3407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Wykonanie umowy.</w:t>
            </w:r>
          </w:p>
        </w:tc>
        <w:tc>
          <w:tcPr>
            <w:tcW w:w="2977" w:type="dxa"/>
            <w:vAlign w:val="center"/>
            <w:hideMark/>
          </w:tcPr>
          <w:p w14:paraId="0F3ADB05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Art. 6 ust. 1 lit. b RODO tj.  przetwarzanie jest niezbędne do wykonania umowy której stroną jest osoba, której dane dotyczą, lub do podjęcia działań na żądanie osoby, której dane dotyczą, przed zawarciem umowy.</w:t>
            </w:r>
          </w:p>
        </w:tc>
        <w:tc>
          <w:tcPr>
            <w:tcW w:w="3685" w:type="dxa"/>
            <w:vAlign w:val="center"/>
            <w:hideMark/>
          </w:tcPr>
          <w:p w14:paraId="5FF10690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Pani/Pana dane osobowe będą przetwarzane przez okres obowiązywania umowy a następnie do momentu przedawnienia roszczeń wynikających z Umowy. </w:t>
            </w:r>
          </w:p>
        </w:tc>
      </w:tr>
      <w:tr w:rsidR="00555F06" w:rsidRPr="00B54942" w14:paraId="65E90E1A" w14:textId="77777777" w:rsidTr="005943C2">
        <w:tc>
          <w:tcPr>
            <w:tcW w:w="2552" w:type="dxa"/>
            <w:vAlign w:val="center"/>
            <w:hideMark/>
          </w:tcPr>
          <w:p w14:paraId="53634C87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Dochodzenie roszczeń.</w:t>
            </w:r>
          </w:p>
        </w:tc>
        <w:tc>
          <w:tcPr>
            <w:tcW w:w="2977" w:type="dxa"/>
            <w:vAlign w:val="center"/>
            <w:hideMark/>
          </w:tcPr>
          <w:p w14:paraId="237BBAA0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Art. 6 ust. 1 lit. f RODO tj. prawnie uzasadniony interes Administratora.</w:t>
            </w:r>
          </w:p>
        </w:tc>
        <w:tc>
          <w:tcPr>
            <w:tcW w:w="3685" w:type="dxa"/>
            <w:vAlign w:val="center"/>
            <w:hideMark/>
          </w:tcPr>
          <w:p w14:paraId="5CB34EF6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Maksymalnie do momentu przedawnienia roszczeń. </w:t>
            </w:r>
          </w:p>
        </w:tc>
      </w:tr>
      <w:tr w:rsidR="00555F06" w:rsidRPr="00B54942" w14:paraId="20928266" w14:textId="77777777" w:rsidTr="005943C2">
        <w:tc>
          <w:tcPr>
            <w:tcW w:w="2552" w:type="dxa"/>
            <w:vAlign w:val="center"/>
            <w:hideMark/>
          </w:tcPr>
          <w:p w14:paraId="38CEFA60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W celu wykonania obowiązków podatkowych.</w:t>
            </w:r>
          </w:p>
        </w:tc>
        <w:tc>
          <w:tcPr>
            <w:tcW w:w="2977" w:type="dxa"/>
            <w:vAlign w:val="center"/>
            <w:hideMark/>
          </w:tcPr>
          <w:p w14:paraId="7768032C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Art. 6 ust. 1 lit. c RODO (tj. przetwarzanie jest niezbędne do wypełnienia obowiązku prawnego ciążącego na administratorze) w zw. z art. 74 ust. 2 ustawy o rachunkowości.</w:t>
            </w:r>
          </w:p>
        </w:tc>
        <w:tc>
          <w:tcPr>
            <w:tcW w:w="3685" w:type="dxa"/>
            <w:vAlign w:val="center"/>
            <w:hideMark/>
          </w:tcPr>
          <w:p w14:paraId="6C4EA811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Okres konieczny do wypełnienia obowiązku podatkowego. Wszelkie dane przetwarzane na potrzeby rachunkowości oraz ze względów podatkowych przetwarzamy przez 5 lat liczonych od końca roku kalendarzowego, </w:t>
            </w:r>
            <w:r w:rsidRPr="009C5E82">
              <w:rPr>
                <w:sz w:val="16"/>
                <w:szCs w:val="16"/>
              </w:rPr>
              <w:br/>
              <w:t>w którym powstał obowiązek podatkowy.</w:t>
            </w:r>
          </w:p>
        </w:tc>
      </w:tr>
      <w:tr w:rsidR="00555F06" w:rsidRPr="00B54942" w14:paraId="52D4E088" w14:textId="77777777" w:rsidTr="005943C2">
        <w:tc>
          <w:tcPr>
            <w:tcW w:w="2552" w:type="dxa"/>
            <w:vAlign w:val="center"/>
          </w:tcPr>
          <w:p w14:paraId="2FA13E06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W celu wykonania obowiązków w zakresie ubezpieczenia społecznego. </w:t>
            </w:r>
          </w:p>
        </w:tc>
        <w:tc>
          <w:tcPr>
            <w:tcW w:w="2977" w:type="dxa"/>
            <w:vAlign w:val="center"/>
          </w:tcPr>
          <w:p w14:paraId="57D54425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rFonts w:ascii="Calibri" w:hAnsi="Calibri"/>
                <w:sz w:val="16"/>
                <w:szCs w:val="16"/>
              </w:rPr>
              <w:t>Art. 6 ust. 1 lit. c RODO (tj. przetwarzanie jest niezbędne do wypełnienia obowiązku prawnego ciążącego na administratorze).</w:t>
            </w:r>
          </w:p>
        </w:tc>
        <w:tc>
          <w:tcPr>
            <w:tcW w:w="3685" w:type="dxa"/>
            <w:vAlign w:val="center"/>
          </w:tcPr>
          <w:p w14:paraId="2BA422B9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Przez okres wymagany przepisami prawa. Do momentu przedawnienia roszczeń. </w:t>
            </w:r>
          </w:p>
        </w:tc>
      </w:tr>
    </w:tbl>
    <w:p w14:paraId="17A2EAFA" w14:textId="730D9B48" w:rsidR="00555F06" w:rsidRPr="009C5E82" w:rsidRDefault="00A4026D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br/>
      </w:r>
      <w:r w:rsidR="00555F06" w:rsidRPr="009C5E82">
        <w:rPr>
          <w:rFonts w:asciiTheme="minorHAnsi" w:hAnsiTheme="minorHAnsi"/>
          <w:sz w:val="18"/>
          <w:szCs w:val="18"/>
        </w:rPr>
        <w:t>Pani/Pana dane osobowe mogą być przekazywane podmiotom działającym na zlecenie Administratora tj. dostawcy usług i rozwiązań teleinformatycznych, systemów informatycznych, podmiotom doradczym</w:t>
      </w:r>
      <w:r w:rsidR="00515873" w:rsidRPr="009C5E82">
        <w:rPr>
          <w:rFonts w:asciiTheme="minorHAnsi" w:hAnsiTheme="minorHAnsi"/>
          <w:sz w:val="18"/>
          <w:szCs w:val="18"/>
        </w:rPr>
        <w:t>, Naczelnej Radzie Adwokackiej</w:t>
      </w:r>
      <w:r w:rsidR="00555F06" w:rsidRPr="009C5E82">
        <w:rPr>
          <w:rFonts w:asciiTheme="minorHAnsi" w:hAnsiTheme="minorHAnsi"/>
          <w:sz w:val="18"/>
          <w:szCs w:val="18"/>
        </w:rPr>
        <w:t>. Pani/Pana dane osobowe</w:t>
      </w:r>
      <w:r w:rsidR="00555F06" w:rsidRPr="009C5E82">
        <w:rPr>
          <w:sz w:val="18"/>
          <w:szCs w:val="18"/>
        </w:rPr>
        <w:t xml:space="preserve"> </w:t>
      </w:r>
      <w:r w:rsidR="00555F06" w:rsidRPr="009C5E82">
        <w:rPr>
          <w:rFonts w:asciiTheme="minorHAnsi" w:hAnsiTheme="minorHAnsi"/>
          <w:sz w:val="18"/>
          <w:szCs w:val="18"/>
        </w:rPr>
        <w:t xml:space="preserve">możemy przekazywać także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601D2ADF" w14:textId="77777777" w:rsidR="00555F06" w:rsidRPr="009C5E82" w:rsidRDefault="00555F06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Posiada Pani/Pana prawo do żądania od Administratora:</w:t>
      </w:r>
    </w:p>
    <w:p w14:paraId="5A0293BD" w14:textId="77777777" w:rsidR="00555F06" w:rsidRPr="009C5E82" w:rsidRDefault="00555F06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a)</w:t>
      </w:r>
      <w:r w:rsidRPr="009C5E82">
        <w:rPr>
          <w:rFonts w:asciiTheme="minorHAnsi" w:hAnsiTheme="minorHAnsi"/>
          <w:sz w:val="18"/>
          <w:szCs w:val="18"/>
        </w:rPr>
        <w:tab/>
        <w:t>dostępu do swoich danych osobowych,</w:t>
      </w:r>
    </w:p>
    <w:p w14:paraId="2FEA94A0" w14:textId="77777777" w:rsidR="00555F06" w:rsidRPr="009C5E82" w:rsidRDefault="00555F06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b)</w:t>
      </w:r>
      <w:r w:rsidRPr="009C5E82">
        <w:rPr>
          <w:rFonts w:asciiTheme="minorHAnsi" w:hAnsiTheme="minorHAnsi"/>
          <w:sz w:val="18"/>
          <w:szCs w:val="18"/>
        </w:rPr>
        <w:tab/>
        <w:t>sprostowania swoich danych osobowych,</w:t>
      </w:r>
    </w:p>
    <w:p w14:paraId="4215E0B6" w14:textId="77777777" w:rsidR="00A4026D" w:rsidRPr="009C5E82" w:rsidRDefault="00555F06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c)</w:t>
      </w:r>
      <w:r w:rsidRPr="009C5E82">
        <w:rPr>
          <w:rFonts w:asciiTheme="minorHAnsi" w:hAnsiTheme="minorHAnsi"/>
          <w:sz w:val="18"/>
          <w:szCs w:val="18"/>
        </w:rPr>
        <w:tab/>
        <w:t xml:space="preserve">usunięcia swoich danych osobowych, </w:t>
      </w:r>
    </w:p>
    <w:p w14:paraId="268810BC" w14:textId="6DF3AD5D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d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 xml:space="preserve">wniesienia skargi do organu nadzorczego, </w:t>
      </w:r>
    </w:p>
    <w:p w14:paraId="4CF6D024" w14:textId="3E0EEB49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e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 xml:space="preserve">przenoszenia danych, </w:t>
      </w:r>
    </w:p>
    <w:p w14:paraId="339BD8BC" w14:textId="0CBFA24C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f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>jeśli przetwarzanie jest dokonywane na podstawie zgody - cofnięcia zgody na przetwarzanie danych osobowych w dowolnym momencie. Cofnięcie zgody nie wpłynie na zgodność z prawem przetwarzania, którego dokonano na podstawie zgody przed jej cofnięciem,</w:t>
      </w:r>
    </w:p>
    <w:p w14:paraId="7CD66E19" w14:textId="603996F3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g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w przypadku profilowania. </w:t>
      </w:r>
    </w:p>
    <w:p w14:paraId="519DE8C0" w14:textId="77777777" w:rsidR="00555F06" w:rsidRPr="009C5E82" w:rsidRDefault="00555F06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 xml:space="preserve">W celu wykonania powyższych uprawnień należy skontaktować się z Inspektorem Danych Osobowych poprzez e-mail: </w:t>
      </w:r>
      <w:hyperlink r:id="rId9" w:history="1">
        <w:r w:rsidRPr="009C5E82">
          <w:rPr>
            <w:rStyle w:val="Hipercze"/>
            <w:rFonts w:asciiTheme="minorHAnsi" w:hAnsiTheme="minorHAnsi"/>
            <w:sz w:val="18"/>
            <w:szCs w:val="18"/>
          </w:rPr>
          <w:t>iod@ora-warszawa.com.pl</w:t>
        </w:r>
      </w:hyperlink>
      <w:r w:rsidRPr="009C5E82">
        <w:rPr>
          <w:rFonts w:asciiTheme="minorHAnsi" w:hAnsiTheme="minorHAnsi"/>
          <w:sz w:val="18"/>
          <w:szCs w:val="18"/>
        </w:rPr>
        <w:t>.</w:t>
      </w:r>
    </w:p>
    <w:p w14:paraId="31F6FEE5" w14:textId="77777777" w:rsidR="00555F06" w:rsidRPr="009C5E82" w:rsidRDefault="00555F06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Pani/Pana dane osobowe nie podlegają zautomatyzowanemu podejmowaniu decyzji, w tym profilowaniu.</w:t>
      </w:r>
    </w:p>
    <w:sectPr w:rsidR="00555F06" w:rsidRPr="009C5E82" w:rsidSect="00FB60AD">
      <w:footerReference w:type="default" r:id="rId10"/>
      <w:pgSz w:w="11906" w:h="16838"/>
      <w:pgMar w:top="1417" w:right="1417" w:bottom="1417" w:left="1417" w:header="708" w:footer="56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A28EE" w16cid:durableId="21924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D460E" w14:textId="77777777" w:rsidR="00267F66" w:rsidRDefault="00267F66" w:rsidP="00D512D3">
      <w:pPr>
        <w:spacing w:after="0" w:line="240" w:lineRule="auto"/>
      </w:pPr>
      <w:r>
        <w:separator/>
      </w:r>
    </w:p>
  </w:endnote>
  <w:endnote w:type="continuationSeparator" w:id="0">
    <w:p w14:paraId="4A0D0538" w14:textId="77777777" w:rsidR="00267F66" w:rsidRDefault="00267F66" w:rsidP="00D5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0420" w14:textId="77777777" w:rsidR="007C1840" w:rsidRDefault="002F1BB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45F7">
      <w:rPr>
        <w:noProof/>
      </w:rPr>
      <w:t>6</w:t>
    </w:r>
    <w:r>
      <w:rPr>
        <w:noProof/>
      </w:rPr>
      <w:fldChar w:fldCharType="end"/>
    </w:r>
  </w:p>
  <w:p w14:paraId="665F2394" w14:textId="77777777" w:rsidR="00D512D3" w:rsidRDefault="00D512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45E1" w14:textId="77777777" w:rsidR="00267F66" w:rsidRDefault="00267F66" w:rsidP="00D512D3">
      <w:pPr>
        <w:spacing w:after="0" w:line="240" w:lineRule="auto"/>
      </w:pPr>
      <w:r>
        <w:separator/>
      </w:r>
    </w:p>
  </w:footnote>
  <w:footnote w:type="continuationSeparator" w:id="0">
    <w:p w14:paraId="1CE05AFE" w14:textId="77777777" w:rsidR="00267F66" w:rsidRDefault="00267F66" w:rsidP="00D5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B0C7A92"/>
    <w:multiLevelType w:val="hybridMultilevel"/>
    <w:tmpl w:val="E27AF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3084"/>
    <w:multiLevelType w:val="hybridMultilevel"/>
    <w:tmpl w:val="195C1D42"/>
    <w:lvl w:ilvl="0" w:tplc="B9AC836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3E6"/>
    <w:multiLevelType w:val="hybridMultilevel"/>
    <w:tmpl w:val="374E3132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4AF"/>
    <w:multiLevelType w:val="hybridMultilevel"/>
    <w:tmpl w:val="F056B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1387B"/>
    <w:multiLevelType w:val="hybridMultilevel"/>
    <w:tmpl w:val="259C43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F172D9"/>
    <w:multiLevelType w:val="hybridMultilevel"/>
    <w:tmpl w:val="D3448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4D81"/>
    <w:multiLevelType w:val="hybridMultilevel"/>
    <w:tmpl w:val="C53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58DC"/>
    <w:multiLevelType w:val="hybridMultilevel"/>
    <w:tmpl w:val="8B4AFD5E"/>
    <w:lvl w:ilvl="0" w:tplc="E21614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A76A3"/>
    <w:multiLevelType w:val="hybridMultilevel"/>
    <w:tmpl w:val="49025E46"/>
    <w:lvl w:ilvl="0" w:tplc="A65A6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14B9"/>
    <w:multiLevelType w:val="hybridMultilevel"/>
    <w:tmpl w:val="BA46A82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92CC25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8FC"/>
    <w:multiLevelType w:val="hybridMultilevel"/>
    <w:tmpl w:val="5B6CBE34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774C421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2D602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4B24"/>
    <w:multiLevelType w:val="hybridMultilevel"/>
    <w:tmpl w:val="58A8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06AA"/>
    <w:multiLevelType w:val="hybridMultilevel"/>
    <w:tmpl w:val="FA065C8E"/>
    <w:lvl w:ilvl="0" w:tplc="DA3A85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26F"/>
    <w:multiLevelType w:val="hybridMultilevel"/>
    <w:tmpl w:val="03CAC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DD6BE0"/>
    <w:multiLevelType w:val="hybridMultilevel"/>
    <w:tmpl w:val="8C2AAD56"/>
    <w:lvl w:ilvl="0" w:tplc="04150017">
      <w:start w:val="1"/>
      <w:numFmt w:val="lowerLetter"/>
      <w:lvlText w:val="%1)"/>
      <w:lvlJc w:val="left"/>
      <w:pPr>
        <w:ind w:left="921" w:hanging="495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252B5F"/>
    <w:multiLevelType w:val="hybridMultilevel"/>
    <w:tmpl w:val="16F2C35A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D602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6F4"/>
    <w:multiLevelType w:val="hybridMultilevel"/>
    <w:tmpl w:val="C79A14C6"/>
    <w:lvl w:ilvl="0" w:tplc="8DFA47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B3A86"/>
    <w:multiLevelType w:val="hybridMultilevel"/>
    <w:tmpl w:val="79E84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9016A"/>
    <w:multiLevelType w:val="hybridMultilevel"/>
    <w:tmpl w:val="07EC4C64"/>
    <w:lvl w:ilvl="0" w:tplc="5A6E7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9C56CC"/>
    <w:multiLevelType w:val="hybridMultilevel"/>
    <w:tmpl w:val="2AAECE6C"/>
    <w:lvl w:ilvl="0" w:tplc="C7BCE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0EC2"/>
    <w:multiLevelType w:val="hybridMultilevel"/>
    <w:tmpl w:val="2FCC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271E6F"/>
    <w:multiLevelType w:val="hybridMultilevel"/>
    <w:tmpl w:val="649897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D136B5C"/>
    <w:multiLevelType w:val="hybridMultilevel"/>
    <w:tmpl w:val="C99E59F6"/>
    <w:lvl w:ilvl="0" w:tplc="6CBE2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138"/>
    <w:multiLevelType w:val="hybridMultilevel"/>
    <w:tmpl w:val="D128A9E6"/>
    <w:lvl w:ilvl="0" w:tplc="99CEDA7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04257"/>
    <w:multiLevelType w:val="hybridMultilevel"/>
    <w:tmpl w:val="2DC2DC0E"/>
    <w:lvl w:ilvl="0" w:tplc="19FC56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6682"/>
    <w:multiLevelType w:val="hybridMultilevel"/>
    <w:tmpl w:val="C1F6749E"/>
    <w:lvl w:ilvl="0" w:tplc="428A2B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0D7FA9"/>
    <w:multiLevelType w:val="hybridMultilevel"/>
    <w:tmpl w:val="2604DC38"/>
    <w:lvl w:ilvl="0" w:tplc="C91E1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725AD"/>
    <w:multiLevelType w:val="hybridMultilevel"/>
    <w:tmpl w:val="4DCC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33CA8"/>
    <w:multiLevelType w:val="hybridMultilevel"/>
    <w:tmpl w:val="808C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F0014"/>
    <w:multiLevelType w:val="multilevel"/>
    <w:tmpl w:val="7C0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70C89"/>
    <w:multiLevelType w:val="hybridMultilevel"/>
    <w:tmpl w:val="87566A6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8747F"/>
    <w:multiLevelType w:val="hybridMultilevel"/>
    <w:tmpl w:val="0BFAF7D6"/>
    <w:lvl w:ilvl="0" w:tplc="2822EB0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4C5A"/>
    <w:multiLevelType w:val="hybridMultilevel"/>
    <w:tmpl w:val="44584046"/>
    <w:lvl w:ilvl="0" w:tplc="2F72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87CAF"/>
    <w:multiLevelType w:val="hybridMultilevel"/>
    <w:tmpl w:val="B34E2BAE"/>
    <w:lvl w:ilvl="0" w:tplc="3CFC053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8155E"/>
    <w:multiLevelType w:val="hybridMultilevel"/>
    <w:tmpl w:val="CD06F1E6"/>
    <w:lvl w:ilvl="0" w:tplc="0546B16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12B54"/>
    <w:multiLevelType w:val="hybridMultilevel"/>
    <w:tmpl w:val="C596C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C375F"/>
    <w:multiLevelType w:val="hybridMultilevel"/>
    <w:tmpl w:val="D20813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C0175F"/>
    <w:multiLevelType w:val="hybridMultilevel"/>
    <w:tmpl w:val="820E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D25BE"/>
    <w:multiLevelType w:val="hybridMultilevel"/>
    <w:tmpl w:val="4A46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4A85"/>
    <w:multiLevelType w:val="hybridMultilevel"/>
    <w:tmpl w:val="360E3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BA5451"/>
    <w:multiLevelType w:val="hybridMultilevel"/>
    <w:tmpl w:val="9AAE91B2"/>
    <w:lvl w:ilvl="0" w:tplc="F8DE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14"/>
  </w:num>
  <w:num w:numId="10">
    <w:abstractNumId w:val="2"/>
  </w:num>
  <w:num w:numId="11">
    <w:abstractNumId w:val="4"/>
  </w:num>
  <w:num w:numId="12">
    <w:abstractNumId w:val="12"/>
  </w:num>
  <w:num w:numId="13">
    <w:abstractNumId w:val="36"/>
  </w:num>
  <w:num w:numId="14">
    <w:abstractNumId w:val="31"/>
  </w:num>
  <w:num w:numId="15">
    <w:abstractNumId w:val="23"/>
  </w:num>
  <w:num w:numId="16">
    <w:abstractNumId w:val="11"/>
  </w:num>
  <w:num w:numId="17">
    <w:abstractNumId w:val="19"/>
  </w:num>
  <w:num w:numId="18">
    <w:abstractNumId w:val="26"/>
  </w:num>
  <w:num w:numId="19">
    <w:abstractNumId w:val="9"/>
  </w:num>
  <w:num w:numId="20">
    <w:abstractNumId w:val="22"/>
  </w:num>
  <w:num w:numId="21">
    <w:abstractNumId w:val="32"/>
  </w:num>
  <w:num w:numId="22">
    <w:abstractNumId w:val="33"/>
  </w:num>
  <w:num w:numId="23">
    <w:abstractNumId w:val="25"/>
  </w:num>
  <w:num w:numId="24">
    <w:abstractNumId w:val="20"/>
  </w:num>
  <w:num w:numId="25">
    <w:abstractNumId w:val="6"/>
  </w:num>
  <w:num w:numId="26">
    <w:abstractNumId w:val="1"/>
  </w:num>
  <w:num w:numId="27">
    <w:abstractNumId w:val="8"/>
  </w:num>
  <w:num w:numId="28">
    <w:abstractNumId w:val="3"/>
  </w:num>
  <w:num w:numId="29">
    <w:abstractNumId w:val="34"/>
  </w:num>
  <w:num w:numId="30">
    <w:abstractNumId w:val="10"/>
  </w:num>
  <w:num w:numId="31">
    <w:abstractNumId w:val="35"/>
  </w:num>
  <w:num w:numId="32">
    <w:abstractNumId w:val="15"/>
  </w:num>
  <w:num w:numId="33">
    <w:abstractNumId w:val="0"/>
    <w:lvlOverride w:ilvl="0">
      <w:startOverride w:val="1"/>
    </w:lvlOverride>
  </w:num>
  <w:num w:numId="34">
    <w:abstractNumId w:val="5"/>
  </w:num>
  <w:num w:numId="35">
    <w:abstractNumId w:val="37"/>
  </w:num>
  <w:num w:numId="36">
    <w:abstractNumId w:val="16"/>
  </w:num>
  <w:num w:numId="37">
    <w:abstractNumId w:val="27"/>
  </w:num>
  <w:num w:numId="38">
    <w:abstractNumId w:val="38"/>
  </w:num>
  <w:num w:numId="39">
    <w:abstractNumId w:val="3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8"/>
  </w:num>
  <w:num w:numId="43">
    <w:abstractNumId w:val="7"/>
  </w:num>
  <w:num w:numId="44">
    <w:abstractNumId w:val="13"/>
  </w:num>
  <w:num w:numId="45">
    <w:abstractNumId w:val="28"/>
  </w:num>
  <w:num w:numId="46">
    <w:abstractNumId w:val="2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B"/>
    <w:rsid w:val="00015FCC"/>
    <w:rsid w:val="00023EA4"/>
    <w:rsid w:val="00037A89"/>
    <w:rsid w:val="00045954"/>
    <w:rsid w:val="00047149"/>
    <w:rsid w:val="000637A3"/>
    <w:rsid w:val="0008456D"/>
    <w:rsid w:val="0009095B"/>
    <w:rsid w:val="00090EF0"/>
    <w:rsid w:val="000A71DD"/>
    <w:rsid w:val="000A7DAB"/>
    <w:rsid w:val="000B3700"/>
    <w:rsid w:val="000C3CB2"/>
    <w:rsid w:val="000D2B10"/>
    <w:rsid w:val="000F1594"/>
    <w:rsid w:val="000F1CA8"/>
    <w:rsid w:val="00110670"/>
    <w:rsid w:val="001133B4"/>
    <w:rsid w:val="001340D0"/>
    <w:rsid w:val="001466E4"/>
    <w:rsid w:val="001628BF"/>
    <w:rsid w:val="001648D3"/>
    <w:rsid w:val="00164D21"/>
    <w:rsid w:val="00164DED"/>
    <w:rsid w:val="00173B7D"/>
    <w:rsid w:val="00191F14"/>
    <w:rsid w:val="00194019"/>
    <w:rsid w:val="001B124B"/>
    <w:rsid w:val="001B239A"/>
    <w:rsid w:val="001C63E8"/>
    <w:rsid w:val="001D609C"/>
    <w:rsid w:val="001E6FDF"/>
    <w:rsid w:val="001E7E84"/>
    <w:rsid w:val="0020009B"/>
    <w:rsid w:val="002266CC"/>
    <w:rsid w:val="00247108"/>
    <w:rsid w:val="0026390B"/>
    <w:rsid w:val="00267F66"/>
    <w:rsid w:val="00283849"/>
    <w:rsid w:val="002A36C8"/>
    <w:rsid w:val="002B5FDD"/>
    <w:rsid w:val="002D7C0C"/>
    <w:rsid w:val="002D7CFF"/>
    <w:rsid w:val="002E19A0"/>
    <w:rsid w:val="002F1BB3"/>
    <w:rsid w:val="002F78EC"/>
    <w:rsid w:val="003115FB"/>
    <w:rsid w:val="00321458"/>
    <w:rsid w:val="0032186F"/>
    <w:rsid w:val="00335BB1"/>
    <w:rsid w:val="00350C74"/>
    <w:rsid w:val="00352481"/>
    <w:rsid w:val="00365B4B"/>
    <w:rsid w:val="003A6276"/>
    <w:rsid w:val="003C1231"/>
    <w:rsid w:val="003D30B2"/>
    <w:rsid w:val="00407103"/>
    <w:rsid w:val="0041616B"/>
    <w:rsid w:val="00423A25"/>
    <w:rsid w:val="00426F62"/>
    <w:rsid w:val="0046597A"/>
    <w:rsid w:val="0047114C"/>
    <w:rsid w:val="004875D3"/>
    <w:rsid w:val="004908EB"/>
    <w:rsid w:val="004971F7"/>
    <w:rsid w:val="004A53F8"/>
    <w:rsid w:val="004B6F19"/>
    <w:rsid w:val="004C3028"/>
    <w:rsid w:val="004D3BEF"/>
    <w:rsid w:val="00505617"/>
    <w:rsid w:val="005115ED"/>
    <w:rsid w:val="0051575B"/>
    <w:rsid w:val="00515873"/>
    <w:rsid w:val="00545028"/>
    <w:rsid w:val="00547B74"/>
    <w:rsid w:val="00550AF2"/>
    <w:rsid w:val="005533BA"/>
    <w:rsid w:val="00555C30"/>
    <w:rsid w:val="00555F06"/>
    <w:rsid w:val="00561104"/>
    <w:rsid w:val="005A0DEC"/>
    <w:rsid w:val="005B3C02"/>
    <w:rsid w:val="005C2705"/>
    <w:rsid w:val="005D5253"/>
    <w:rsid w:val="005D6156"/>
    <w:rsid w:val="005D68BB"/>
    <w:rsid w:val="006040E4"/>
    <w:rsid w:val="00612829"/>
    <w:rsid w:val="006327A1"/>
    <w:rsid w:val="0064205E"/>
    <w:rsid w:val="006509AC"/>
    <w:rsid w:val="00650A3C"/>
    <w:rsid w:val="00654A6A"/>
    <w:rsid w:val="00680E5E"/>
    <w:rsid w:val="0069190A"/>
    <w:rsid w:val="00696FFD"/>
    <w:rsid w:val="006A67A4"/>
    <w:rsid w:val="006B165A"/>
    <w:rsid w:val="006C089A"/>
    <w:rsid w:val="0070404D"/>
    <w:rsid w:val="00716BC0"/>
    <w:rsid w:val="00726444"/>
    <w:rsid w:val="00732060"/>
    <w:rsid w:val="007320A8"/>
    <w:rsid w:val="00732142"/>
    <w:rsid w:val="00732BB2"/>
    <w:rsid w:val="0074675C"/>
    <w:rsid w:val="0077393E"/>
    <w:rsid w:val="007A1FF9"/>
    <w:rsid w:val="007C1840"/>
    <w:rsid w:val="007D4BCD"/>
    <w:rsid w:val="007D5713"/>
    <w:rsid w:val="0080779A"/>
    <w:rsid w:val="008118A7"/>
    <w:rsid w:val="0082654B"/>
    <w:rsid w:val="0084260A"/>
    <w:rsid w:val="00850FCC"/>
    <w:rsid w:val="008669AA"/>
    <w:rsid w:val="00874E8A"/>
    <w:rsid w:val="00883E85"/>
    <w:rsid w:val="008A3988"/>
    <w:rsid w:val="008E2AE2"/>
    <w:rsid w:val="008F0860"/>
    <w:rsid w:val="00920086"/>
    <w:rsid w:val="009339F9"/>
    <w:rsid w:val="00941109"/>
    <w:rsid w:val="00956721"/>
    <w:rsid w:val="00976823"/>
    <w:rsid w:val="009A7D5C"/>
    <w:rsid w:val="009B05F6"/>
    <w:rsid w:val="009B271F"/>
    <w:rsid w:val="009B5550"/>
    <w:rsid w:val="009B56DE"/>
    <w:rsid w:val="009C540E"/>
    <w:rsid w:val="009C5E82"/>
    <w:rsid w:val="009D4AB6"/>
    <w:rsid w:val="009F7507"/>
    <w:rsid w:val="00A03D93"/>
    <w:rsid w:val="00A2799B"/>
    <w:rsid w:val="00A3114C"/>
    <w:rsid w:val="00A4026D"/>
    <w:rsid w:val="00A62F40"/>
    <w:rsid w:val="00A83D30"/>
    <w:rsid w:val="00A87646"/>
    <w:rsid w:val="00A94168"/>
    <w:rsid w:val="00AA6392"/>
    <w:rsid w:val="00AF414A"/>
    <w:rsid w:val="00B46D03"/>
    <w:rsid w:val="00B5494D"/>
    <w:rsid w:val="00B67A7A"/>
    <w:rsid w:val="00B81FF2"/>
    <w:rsid w:val="00B82399"/>
    <w:rsid w:val="00B82F0B"/>
    <w:rsid w:val="00BA218F"/>
    <w:rsid w:val="00BB45F7"/>
    <w:rsid w:val="00BC51E2"/>
    <w:rsid w:val="00BC73AD"/>
    <w:rsid w:val="00BD1524"/>
    <w:rsid w:val="00BD2E4D"/>
    <w:rsid w:val="00BD7ED5"/>
    <w:rsid w:val="00BF0548"/>
    <w:rsid w:val="00BF7BAA"/>
    <w:rsid w:val="00C15E6A"/>
    <w:rsid w:val="00C32346"/>
    <w:rsid w:val="00C50BB1"/>
    <w:rsid w:val="00C527B4"/>
    <w:rsid w:val="00C63C4A"/>
    <w:rsid w:val="00C7222F"/>
    <w:rsid w:val="00C75614"/>
    <w:rsid w:val="00C8042F"/>
    <w:rsid w:val="00CA06FC"/>
    <w:rsid w:val="00CA68E0"/>
    <w:rsid w:val="00CB03E5"/>
    <w:rsid w:val="00CB06D3"/>
    <w:rsid w:val="00CB353F"/>
    <w:rsid w:val="00CD5A80"/>
    <w:rsid w:val="00D16D57"/>
    <w:rsid w:val="00D2235B"/>
    <w:rsid w:val="00D354E8"/>
    <w:rsid w:val="00D511F2"/>
    <w:rsid w:val="00D512D3"/>
    <w:rsid w:val="00DD57CF"/>
    <w:rsid w:val="00DE6206"/>
    <w:rsid w:val="00DF3A29"/>
    <w:rsid w:val="00E4444E"/>
    <w:rsid w:val="00E52C5D"/>
    <w:rsid w:val="00E857B3"/>
    <w:rsid w:val="00E86C26"/>
    <w:rsid w:val="00EB15EB"/>
    <w:rsid w:val="00EB3C24"/>
    <w:rsid w:val="00EC32C6"/>
    <w:rsid w:val="00ED060C"/>
    <w:rsid w:val="00F11790"/>
    <w:rsid w:val="00F167F7"/>
    <w:rsid w:val="00F17477"/>
    <w:rsid w:val="00F22698"/>
    <w:rsid w:val="00F248A7"/>
    <w:rsid w:val="00F302D4"/>
    <w:rsid w:val="00F351B2"/>
    <w:rsid w:val="00F67DE0"/>
    <w:rsid w:val="00F7365D"/>
    <w:rsid w:val="00F9268D"/>
    <w:rsid w:val="00F97A89"/>
    <w:rsid w:val="00FB60AD"/>
    <w:rsid w:val="00FC21C0"/>
    <w:rsid w:val="00FC3F84"/>
    <w:rsid w:val="00FC7CB3"/>
    <w:rsid w:val="00FD5B81"/>
    <w:rsid w:val="00FE48CD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8CAB"/>
  <w15:docId w15:val="{5F1144D8-9EEE-4233-96F7-EEF3821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799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39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799B"/>
    <w:pPr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A27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12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12D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875D3"/>
    <w:pPr>
      <w:ind w:left="708"/>
    </w:pPr>
  </w:style>
  <w:style w:type="character" w:styleId="Hipercze">
    <w:name w:val="Hyperlink"/>
    <w:uiPriority w:val="99"/>
    <w:unhideWhenUsed/>
    <w:rsid w:val="004875D3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648D3"/>
    <w:pPr>
      <w:spacing w:after="120" w:line="480" w:lineRule="auto"/>
      <w:ind w:left="714" w:hanging="357"/>
    </w:pPr>
  </w:style>
  <w:style w:type="character" w:customStyle="1" w:styleId="Tekstpodstawowy2Znak">
    <w:name w:val="Tekst podstawowy 2 Znak"/>
    <w:link w:val="Tekstpodstawowy2"/>
    <w:uiPriority w:val="99"/>
    <w:rsid w:val="001648D3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41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BB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BB1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424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kosciecha@ora-warszawa.com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ra-warsza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323E-83BD-4764-B080-E8321EF9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3204</Words>
  <Characters>19228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22388</CharactersWithSpaces>
  <SharedDoc>false</SharedDoc>
  <HLinks>
    <vt:vector size="12" baseType="variant"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mailto:jola.suchwalko@ora-warszawa.com.pl</vt:lpwstr>
      </vt:variant>
      <vt:variant>
        <vt:lpwstr/>
      </vt:variant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mailto:justyna.kosciecha@ora-warszawa.com.pl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Suchwałko</dc:creator>
  <cp:lastModifiedBy>Aleksandra</cp:lastModifiedBy>
  <cp:revision>15</cp:revision>
  <cp:lastPrinted>2019-01-10T12:29:00Z</cp:lastPrinted>
  <dcterms:created xsi:type="dcterms:W3CDTF">2020-01-15T12:40:00Z</dcterms:created>
  <dcterms:modified xsi:type="dcterms:W3CDTF">2020-12-15T17:24:00Z</dcterms:modified>
</cp:coreProperties>
</file>