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D8E0E" w14:textId="648BF6BB" w:rsidR="00771DDC" w:rsidRDefault="00D84875" w:rsidP="00771D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Stanowisko</w:t>
      </w:r>
    </w:p>
    <w:p w14:paraId="2EFF6B7B" w14:textId="117B3445" w:rsidR="00771DDC" w:rsidRPr="00771DDC" w:rsidRDefault="00D84875" w:rsidP="00771D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Prezydium Sekcji Praw Człowieka</w:t>
      </w:r>
    </w:p>
    <w:p w14:paraId="17CB1099" w14:textId="2FAF41B5" w:rsidR="008E3ACD" w:rsidRPr="00771DDC" w:rsidRDefault="00D84875" w:rsidP="00771D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przy Okręgowej Radzie Adwokackiej w Warszawie</w:t>
      </w:r>
    </w:p>
    <w:p w14:paraId="644878EC" w14:textId="7A2551D7" w:rsidR="008E3ACD" w:rsidRPr="00771DDC" w:rsidRDefault="00D84875" w:rsidP="00771DD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3 stycznia 2020 roku</w:t>
      </w:r>
    </w:p>
    <w:p w14:paraId="4B53F08B" w14:textId="77777777" w:rsidR="00771DDC" w:rsidRDefault="00771DDC" w:rsidP="00771DD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2"/>
          <w:szCs w:val="22"/>
        </w:rPr>
      </w:pPr>
    </w:p>
    <w:p w14:paraId="6E3FD32B" w14:textId="77777777" w:rsidR="008E3ACD" w:rsidRPr="00771DDC" w:rsidRDefault="008E3ACD" w:rsidP="00771D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 xml:space="preserve">Prezydium Sekcji Praw Człowieka przy Okręgowej Radzie Adwokackiej w Warszawie wyraża głębokie oburzenie wobec ataku, który miał miejsce 29 grudnia 2019 roku w Kairze na Pana Gamala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>, adwokata i obrońcę praw człowieka, dyrektora Arabskiej Sieci Informacji o Prawach Człowieka (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Arabic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 xml:space="preserve"> Network for Human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 xml:space="preserve"> Information). Jak donosi Human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Rights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 xml:space="preserve"> Watch i agencje medialne z całego świata, adwokat został zaatakowany w pobliżu swojego domu przez kilkunastu mężczyzn uzbrojonych w broń palną, pobity i oblany farbą. </w:t>
      </w:r>
    </w:p>
    <w:p w14:paraId="21950E30" w14:textId="77777777" w:rsidR="008E3ACD" w:rsidRPr="00771DDC" w:rsidRDefault="008E3ACD" w:rsidP="00771D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 xml:space="preserve">Stojąc solidarnie z zaatakowanym mecenasem Gamalem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 xml:space="preserve">, wzywamy władze egipskie do niezwłocznego podjęcia i przeprowadzenia skutecznego śledztwa w sprawie napadu. </w:t>
      </w:r>
    </w:p>
    <w:p w14:paraId="6E4DFAC3" w14:textId="77777777" w:rsidR="008E3ACD" w:rsidRPr="00771DDC" w:rsidRDefault="008E3ACD" w:rsidP="00771D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99F4F0" w14:textId="77777777" w:rsidR="008E3ACD" w:rsidRPr="00771DDC" w:rsidRDefault="008E3ACD" w:rsidP="00771D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>Niezależni adwokaci odgrywają kluczową rolę w ochronie praw i wolności człowieka na całym świecie. Każde państwo ma obowiązek zapewnić im efektywną ochronę i bezpieczeństwo, aby mogli bez przeszkód wykonywać swoje obowiązki na rzecz ochrony podstawowych praw każdego człowieka.</w:t>
      </w:r>
    </w:p>
    <w:p w14:paraId="6D567CD1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9FF51C4" w14:textId="77777777" w:rsidR="008E3ACD" w:rsidRDefault="00771DDC" w:rsidP="00297E3C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Warszawa, 03.01.2020 r.</w:t>
      </w:r>
    </w:p>
    <w:p w14:paraId="42F09F26" w14:textId="77777777" w:rsidR="00771DDC" w:rsidRPr="00771DDC" w:rsidRDefault="00771DDC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165191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>Prezydium</w:t>
      </w:r>
      <w:r w:rsidR="00771DDC" w:rsidRPr="00771DDC">
        <w:rPr>
          <w:rFonts w:ascii="Times New Roman" w:hAnsi="Times New Roman" w:cs="Times New Roman"/>
          <w:sz w:val="22"/>
          <w:szCs w:val="22"/>
        </w:rPr>
        <w:t xml:space="preserve"> Sekcji Praw Człowieka przy Okręgowej Radzie Adwokackiej w Warszawie w składzie</w:t>
      </w:r>
      <w:r w:rsidRPr="00771DD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43FC93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3D3F29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>Maria Radziejowska, adw. – Przewodnicząca Sekcji Praw Człowieka</w:t>
      </w:r>
    </w:p>
    <w:p w14:paraId="06ACE4BC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>Anna Mazurczak, adw. – Wiceprzewodnicząca Sekcji Praw Człowieka</w:t>
      </w:r>
    </w:p>
    <w:p w14:paraId="31CFB5CC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Ploszka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71DDC">
        <w:rPr>
          <w:rFonts w:ascii="Times New Roman" w:hAnsi="Times New Roman" w:cs="Times New Roman"/>
          <w:sz w:val="22"/>
          <w:szCs w:val="22"/>
        </w:rPr>
        <w:t>apl</w:t>
      </w:r>
      <w:proofErr w:type="spellEnd"/>
      <w:r w:rsidRPr="00771DDC">
        <w:rPr>
          <w:rFonts w:ascii="Times New Roman" w:hAnsi="Times New Roman" w:cs="Times New Roman"/>
          <w:sz w:val="22"/>
          <w:szCs w:val="22"/>
        </w:rPr>
        <w:t>. adw. – Wiceprzewodniczący Sekcji Praw Człowieka</w:t>
      </w:r>
    </w:p>
    <w:p w14:paraId="087E211D" w14:textId="77777777" w:rsidR="008E3ACD" w:rsidRPr="00771DDC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71DDC">
        <w:rPr>
          <w:rFonts w:ascii="Times New Roman" w:hAnsi="Times New Roman" w:cs="Times New Roman"/>
          <w:sz w:val="22"/>
          <w:szCs w:val="22"/>
        </w:rPr>
        <w:t>Emilia Barabasz, adw. – Sekretarz Sekcji Praw Człowieka</w:t>
      </w:r>
    </w:p>
    <w:p w14:paraId="69C90C61" w14:textId="3F550264" w:rsidR="00D84875" w:rsidRDefault="00D848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2625BB1" w14:textId="77777777" w:rsidR="00D84875" w:rsidRPr="006F2A06" w:rsidRDefault="00D84875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F2A0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Statement of </w:t>
      </w:r>
    </w:p>
    <w:p w14:paraId="0264700B" w14:textId="77777777" w:rsidR="00D84875" w:rsidRDefault="00D84875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F2A06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Board</w:t>
      </w:r>
      <w:r w:rsidRPr="009425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Human Rights Section </w:t>
      </w:r>
    </w:p>
    <w:p w14:paraId="622B0832" w14:textId="789E4DF0" w:rsidR="00D84875" w:rsidRDefault="006F2A06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Pr="009425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4875" w:rsidRPr="009425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</w:p>
    <w:p w14:paraId="27E65AD5" w14:textId="72C594F9" w:rsidR="00D84875" w:rsidRPr="00942549" w:rsidRDefault="00D84875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2549">
        <w:rPr>
          <w:rFonts w:ascii="Times New Roman" w:hAnsi="Times New Roman" w:cs="Times New Roman"/>
          <w:b/>
          <w:bCs/>
          <w:sz w:val="28"/>
          <w:szCs w:val="28"/>
          <w:lang w:val="en-US"/>
        </w:rPr>
        <w:t>Warsaw Bar Association</w:t>
      </w:r>
      <w:r w:rsidR="006F2A06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4B3760BD" w14:textId="6C20DA95" w:rsidR="00D84875" w:rsidRPr="00942549" w:rsidRDefault="006F2A06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84875" w:rsidRPr="00942549">
        <w:rPr>
          <w:rFonts w:ascii="Times New Roman" w:hAnsi="Times New Roman" w:cs="Times New Roman"/>
          <w:b/>
          <w:bCs/>
          <w:sz w:val="28"/>
          <w:szCs w:val="28"/>
          <w:lang w:val="en-US"/>
        </w:rPr>
        <w:t>3 January 2020</w:t>
      </w:r>
    </w:p>
    <w:p w14:paraId="268717D1" w14:textId="77777777" w:rsidR="00D84875" w:rsidRPr="00942549" w:rsidRDefault="00D84875" w:rsidP="00D84875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A968A5" w14:textId="33CCA4BB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The Board of the Human Rights Section at the Warsaw Bar Association expresses its profound </w:t>
      </w:r>
      <w:r w:rsidRPr="00517316">
        <w:rPr>
          <w:rFonts w:ascii="Times New Roman" w:hAnsi="Times New Roman" w:cs="Times New Roman"/>
          <w:lang w:val="en-US"/>
        </w:rPr>
        <w:t>indignation at the attack</w:t>
      </w:r>
      <w:r w:rsidRPr="006F2A06">
        <w:rPr>
          <w:rFonts w:ascii="Times New Roman" w:hAnsi="Times New Roman" w:cs="Times New Roman"/>
          <w:lang w:val="en-US"/>
        </w:rPr>
        <w:t xml:space="preserve"> on Mr. Gamal Eid, which took place on 29 December 2019 in Cairo, Egypt. Mr. Gamal Eid </w:t>
      </w:r>
      <w:r w:rsidR="00117C43">
        <w:rPr>
          <w:rFonts w:ascii="Times New Roman" w:hAnsi="Times New Roman" w:cs="Times New Roman"/>
          <w:lang w:val="en-US"/>
        </w:rPr>
        <w:t xml:space="preserve"> is a</w:t>
      </w:r>
      <w:r w:rsidR="006F2A06">
        <w:rPr>
          <w:rFonts w:ascii="Times New Roman" w:hAnsi="Times New Roman" w:cs="Times New Roman"/>
          <w:lang w:val="en-US"/>
        </w:rPr>
        <w:t>n attorney</w:t>
      </w:r>
      <w:r w:rsidRPr="00942549">
        <w:rPr>
          <w:rFonts w:ascii="Times New Roman" w:hAnsi="Times New Roman" w:cs="Times New Roman"/>
          <w:lang w:val="en-US"/>
        </w:rPr>
        <w:t>, human rights advocate and the executive director of the Arabic Network for Human Rights Information</w:t>
      </w:r>
      <w:r w:rsidR="00117C43">
        <w:rPr>
          <w:rFonts w:ascii="Times New Roman" w:hAnsi="Times New Roman" w:cs="Times New Roman"/>
          <w:lang w:val="en-US"/>
        </w:rPr>
        <w:t xml:space="preserve">. He </w:t>
      </w:r>
      <w:r w:rsidRPr="00942549">
        <w:rPr>
          <w:rFonts w:ascii="Times New Roman" w:hAnsi="Times New Roman" w:cs="Times New Roman"/>
          <w:lang w:val="en-US"/>
        </w:rPr>
        <w:t xml:space="preserve">was attacked </w:t>
      </w:r>
      <w:r>
        <w:rPr>
          <w:rFonts w:ascii="Times New Roman" w:hAnsi="Times New Roman" w:cs="Times New Roman"/>
          <w:lang w:val="en-US"/>
        </w:rPr>
        <w:t xml:space="preserve">in the proximity of his home </w:t>
      </w:r>
      <w:r w:rsidRPr="00942549">
        <w:rPr>
          <w:rFonts w:ascii="Times New Roman" w:hAnsi="Times New Roman" w:cs="Times New Roman"/>
          <w:lang w:val="en-US"/>
        </w:rPr>
        <w:t>by up to a dozen armed men</w:t>
      </w:r>
      <w:r>
        <w:rPr>
          <w:rFonts w:ascii="Times New Roman" w:hAnsi="Times New Roman" w:cs="Times New Roman"/>
          <w:lang w:val="en-US"/>
        </w:rPr>
        <w:t xml:space="preserve"> </w:t>
      </w:r>
      <w:r w:rsidRPr="00942549">
        <w:rPr>
          <w:rFonts w:ascii="Times New Roman" w:hAnsi="Times New Roman" w:cs="Times New Roman"/>
          <w:lang w:val="en-US"/>
        </w:rPr>
        <w:t xml:space="preserve">who beat him, threatened him with pistols and threw paint on his face and clothes, as reported by Human Rights Watch and news agencies around the world. </w:t>
      </w:r>
    </w:p>
    <w:p w14:paraId="292052DE" w14:textId="77777777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817C8B7" w14:textId="265A0A8D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Standing in solidarity with Mr. Gamal Eid, we call </w:t>
      </w:r>
      <w:r w:rsidR="006F2A06">
        <w:rPr>
          <w:rFonts w:ascii="Times New Roman" w:hAnsi="Times New Roman" w:cs="Times New Roman"/>
          <w:lang w:val="en-US"/>
        </w:rPr>
        <w:t>upon</w:t>
      </w:r>
      <w:r w:rsidR="006F2A06" w:rsidRPr="00942549">
        <w:rPr>
          <w:rFonts w:ascii="Times New Roman" w:hAnsi="Times New Roman" w:cs="Times New Roman"/>
          <w:lang w:val="en-US"/>
        </w:rPr>
        <w:t xml:space="preserve"> </w:t>
      </w:r>
      <w:r w:rsidRPr="00942549">
        <w:rPr>
          <w:rFonts w:ascii="Times New Roman" w:hAnsi="Times New Roman" w:cs="Times New Roman"/>
          <w:lang w:val="en-US"/>
        </w:rPr>
        <w:t xml:space="preserve">the Egyptian authorities to take immediate action in order to conduct an effective investigation </w:t>
      </w:r>
      <w:r>
        <w:rPr>
          <w:rFonts w:ascii="Times New Roman" w:hAnsi="Times New Roman" w:cs="Times New Roman"/>
          <w:lang w:val="en-US"/>
        </w:rPr>
        <w:t>of</w:t>
      </w:r>
      <w:r w:rsidRPr="00942549">
        <w:rPr>
          <w:rFonts w:ascii="Times New Roman" w:hAnsi="Times New Roman" w:cs="Times New Roman"/>
          <w:lang w:val="en-US"/>
        </w:rPr>
        <w:t xml:space="preserve"> th</w:t>
      </w:r>
      <w:r w:rsidR="006F2A06">
        <w:rPr>
          <w:rFonts w:ascii="Times New Roman" w:hAnsi="Times New Roman" w:cs="Times New Roman"/>
          <w:lang w:val="en-US"/>
        </w:rPr>
        <w:t>is</w:t>
      </w:r>
      <w:r w:rsidRPr="00942549">
        <w:rPr>
          <w:rFonts w:ascii="Times New Roman" w:hAnsi="Times New Roman" w:cs="Times New Roman"/>
          <w:lang w:val="en-US"/>
        </w:rPr>
        <w:t xml:space="preserve"> attack. </w:t>
      </w:r>
    </w:p>
    <w:p w14:paraId="237C0BEB" w14:textId="77777777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8E1FE60" w14:textId="6AF8859C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6F2A06">
        <w:rPr>
          <w:rFonts w:ascii="Times New Roman" w:hAnsi="Times New Roman" w:cs="Times New Roman"/>
          <w:lang w:val="en-US"/>
        </w:rPr>
        <w:t xml:space="preserve">Independent </w:t>
      </w:r>
      <w:r w:rsidR="006F2A06" w:rsidRPr="00517316">
        <w:rPr>
          <w:rFonts w:ascii="Times New Roman" w:hAnsi="Times New Roman" w:cs="Times New Roman"/>
          <w:lang w:val="en-US"/>
        </w:rPr>
        <w:t>lawyers</w:t>
      </w:r>
      <w:r w:rsidR="006F2A06" w:rsidRPr="006F2A06">
        <w:rPr>
          <w:rFonts w:ascii="Times New Roman" w:hAnsi="Times New Roman" w:cs="Times New Roman"/>
          <w:lang w:val="en-US"/>
        </w:rPr>
        <w:t xml:space="preserve"> </w:t>
      </w:r>
      <w:r w:rsidRPr="006F2A06">
        <w:rPr>
          <w:rFonts w:ascii="Times New Roman" w:hAnsi="Times New Roman" w:cs="Times New Roman"/>
          <w:lang w:val="en-US"/>
        </w:rPr>
        <w:t>are the cornerstone of human rights protection in each and every country of the world.</w:t>
      </w:r>
      <w:r w:rsidRPr="00942549">
        <w:rPr>
          <w:rFonts w:ascii="Times New Roman" w:hAnsi="Times New Roman" w:cs="Times New Roman"/>
          <w:lang w:val="en-US"/>
        </w:rPr>
        <w:t xml:space="preserve"> The authorities of every </w:t>
      </w:r>
      <w:r>
        <w:rPr>
          <w:rFonts w:ascii="Times New Roman" w:hAnsi="Times New Roman" w:cs="Times New Roman"/>
          <w:lang w:val="en-US"/>
        </w:rPr>
        <w:t xml:space="preserve">state </w:t>
      </w:r>
      <w:r w:rsidRPr="00942549">
        <w:rPr>
          <w:rFonts w:ascii="Times New Roman" w:hAnsi="Times New Roman" w:cs="Times New Roman"/>
          <w:lang w:val="en-US"/>
        </w:rPr>
        <w:t>are obliged to provide the attorneys with effective safeguard</w:t>
      </w:r>
      <w:r>
        <w:rPr>
          <w:rFonts w:ascii="Times New Roman" w:hAnsi="Times New Roman" w:cs="Times New Roman"/>
          <w:lang w:val="en-US"/>
        </w:rPr>
        <w:t>s</w:t>
      </w:r>
      <w:r w:rsidRPr="00942549">
        <w:rPr>
          <w:rFonts w:ascii="Times New Roman" w:hAnsi="Times New Roman" w:cs="Times New Roman"/>
          <w:lang w:val="en-US"/>
        </w:rPr>
        <w:t xml:space="preserve"> against such attacks, as well as </w:t>
      </w:r>
      <w:r>
        <w:rPr>
          <w:rFonts w:ascii="Times New Roman" w:hAnsi="Times New Roman" w:cs="Times New Roman"/>
          <w:lang w:val="en-US"/>
        </w:rPr>
        <w:t>with the</w:t>
      </w:r>
      <w:r w:rsidRPr="00942549">
        <w:rPr>
          <w:rFonts w:ascii="Times New Roman" w:hAnsi="Times New Roman" w:cs="Times New Roman"/>
          <w:lang w:val="en-US"/>
        </w:rPr>
        <w:t xml:space="preserve"> s</w:t>
      </w:r>
      <w:r>
        <w:rPr>
          <w:rFonts w:ascii="Times New Roman" w:hAnsi="Times New Roman" w:cs="Times New Roman"/>
          <w:lang w:val="en-US"/>
        </w:rPr>
        <w:t xml:space="preserve">ecurity necessary </w:t>
      </w:r>
      <w:r w:rsidRPr="00942549">
        <w:rPr>
          <w:rFonts w:ascii="Times New Roman" w:hAnsi="Times New Roman" w:cs="Times New Roman"/>
          <w:lang w:val="en-US"/>
        </w:rPr>
        <w:t>to fulfill their dut</w:t>
      </w:r>
      <w:r>
        <w:rPr>
          <w:rFonts w:ascii="Times New Roman" w:hAnsi="Times New Roman" w:cs="Times New Roman"/>
          <w:lang w:val="en-US"/>
        </w:rPr>
        <w:t>y</w:t>
      </w:r>
      <w:r w:rsidRPr="0094254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 protect</w:t>
      </w:r>
      <w:r w:rsidRPr="00942549">
        <w:rPr>
          <w:rFonts w:ascii="Times New Roman" w:hAnsi="Times New Roman" w:cs="Times New Roman"/>
          <w:lang w:val="en-US"/>
        </w:rPr>
        <w:t xml:space="preserve"> fundamental human rights.</w:t>
      </w:r>
    </w:p>
    <w:p w14:paraId="40E89812" w14:textId="77777777" w:rsidR="00D84875" w:rsidRPr="00942549" w:rsidRDefault="00D84875" w:rsidP="00D8487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61EB34C" w14:textId="77777777" w:rsidR="00D84875" w:rsidRPr="00942549" w:rsidRDefault="00D84875" w:rsidP="00D84875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>Warsaw, 3 January 2020</w:t>
      </w:r>
    </w:p>
    <w:p w14:paraId="52D12C65" w14:textId="77777777" w:rsidR="00D84875" w:rsidRPr="00942549" w:rsidRDefault="00D84875" w:rsidP="00D84875">
      <w:pPr>
        <w:spacing w:line="276" w:lineRule="auto"/>
        <w:jc w:val="right"/>
        <w:rPr>
          <w:rFonts w:ascii="Times New Roman" w:hAnsi="Times New Roman" w:cs="Times New Roman"/>
          <w:lang w:val="en-US"/>
        </w:rPr>
      </w:pPr>
    </w:p>
    <w:p w14:paraId="3DA10AF7" w14:textId="77777777" w:rsidR="00D84875" w:rsidRPr="00942549" w:rsidRDefault="00D84875" w:rsidP="00D8487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62E6B43" w14:textId="0F9AB443" w:rsidR="00D84875" w:rsidRPr="00942549" w:rsidRDefault="00D84875" w:rsidP="00D84875">
      <w:pPr>
        <w:spacing w:line="360" w:lineRule="auto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Maria </w:t>
      </w:r>
      <w:proofErr w:type="spellStart"/>
      <w:r w:rsidRPr="00942549">
        <w:rPr>
          <w:rFonts w:ascii="Times New Roman" w:hAnsi="Times New Roman" w:cs="Times New Roman"/>
          <w:lang w:val="en-US"/>
        </w:rPr>
        <w:t>Radziejowska</w:t>
      </w:r>
      <w:proofErr w:type="spellEnd"/>
      <w:r w:rsidRPr="00942549">
        <w:rPr>
          <w:rFonts w:ascii="Times New Roman" w:hAnsi="Times New Roman" w:cs="Times New Roman"/>
          <w:lang w:val="en-US"/>
        </w:rPr>
        <w:t xml:space="preserve">, </w:t>
      </w:r>
      <w:r w:rsidR="00117C43">
        <w:rPr>
          <w:rFonts w:ascii="Times New Roman" w:hAnsi="Times New Roman" w:cs="Times New Roman"/>
          <w:lang w:val="en-US"/>
        </w:rPr>
        <w:t>advocate</w:t>
      </w:r>
      <w:r w:rsidRPr="00942549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President</w:t>
      </w:r>
      <w:r w:rsidRPr="00942549">
        <w:rPr>
          <w:rFonts w:ascii="Times New Roman" w:hAnsi="Times New Roman" w:cs="Times New Roman"/>
          <w:lang w:val="en-US"/>
        </w:rPr>
        <w:t xml:space="preserve"> of the Human Rights Section</w:t>
      </w:r>
    </w:p>
    <w:p w14:paraId="1DD5D8C3" w14:textId="19561861" w:rsidR="00D84875" w:rsidRPr="00942549" w:rsidRDefault="00D84875" w:rsidP="00D84875">
      <w:pPr>
        <w:spacing w:line="360" w:lineRule="auto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Anna Mazurczak, </w:t>
      </w:r>
      <w:r w:rsidR="00117C43">
        <w:rPr>
          <w:rFonts w:ascii="Times New Roman" w:hAnsi="Times New Roman" w:cs="Times New Roman"/>
          <w:lang w:val="en-US"/>
        </w:rPr>
        <w:t>advocate</w:t>
      </w:r>
      <w:r w:rsidRPr="00942549">
        <w:rPr>
          <w:rFonts w:ascii="Times New Roman" w:hAnsi="Times New Roman" w:cs="Times New Roman"/>
          <w:lang w:val="en-US"/>
        </w:rPr>
        <w:t xml:space="preserve"> – Vice-</w:t>
      </w:r>
      <w:r>
        <w:rPr>
          <w:rFonts w:ascii="Times New Roman" w:hAnsi="Times New Roman" w:cs="Times New Roman"/>
          <w:lang w:val="en-US"/>
        </w:rPr>
        <w:t>president</w:t>
      </w:r>
      <w:r w:rsidRPr="00942549">
        <w:rPr>
          <w:rFonts w:ascii="Times New Roman" w:hAnsi="Times New Roman" w:cs="Times New Roman"/>
          <w:lang w:val="en-US"/>
        </w:rPr>
        <w:t xml:space="preserve"> of the Human Rights Section</w:t>
      </w:r>
    </w:p>
    <w:p w14:paraId="2FE96823" w14:textId="5E9B9BBE" w:rsidR="00D84875" w:rsidRPr="00942549" w:rsidRDefault="00D84875" w:rsidP="00D84875">
      <w:pPr>
        <w:spacing w:line="360" w:lineRule="auto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Adam </w:t>
      </w:r>
      <w:proofErr w:type="spellStart"/>
      <w:r w:rsidRPr="00942549">
        <w:rPr>
          <w:rFonts w:ascii="Times New Roman" w:hAnsi="Times New Roman" w:cs="Times New Roman"/>
          <w:lang w:val="en-US"/>
        </w:rPr>
        <w:t>Ploszka</w:t>
      </w:r>
      <w:proofErr w:type="spellEnd"/>
      <w:r w:rsidRPr="00942549">
        <w:rPr>
          <w:rFonts w:ascii="Times New Roman" w:hAnsi="Times New Roman" w:cs="Times New Roman"/>
          <w:lang w:val="en-US"/>
        </w:rPr>
        <w:t xml:space="preserve">, </w:t>
      </w:r>
      <w:r w:rsidR="00117C43">
        <w:rPr>
          <w:rFonts w:ascii="Times New Roman" w:hAnsi="Times New Roman" w:cs="Times New Roman"/>
          <w:lang w:val="en-US"/>
        </w:rPr>
        <w:t xml:space="preserve">advocate </w:t>
      </w:r>
      <w:r w:rsidRPr="00942549">
        <w:rPr>
          <w:rFonts w:ascii="Times New Roman" w:hAnsi="Times New Roman" w:cs="Times New Roman"/>
          <w:lang w:val="en-US"/>
        </w:rPr>
        <w:t>– Vice-</w:t>
      </w:r>
      <w:r>
        <w:rPr>
          <w:rFonts w:ascii="Times New Roman" w:hAnsi="Times New Roman" w:cs="Times New Roman"/>
          <w:lang w:val="en-US"/>
        </w:rPr>
        <w:t>president</w:t>
      </w:r>
      <w:r w:rsidRPr="00942549">
        <w:rPr>
          <w:rFonts w:ascii="Times New Roman" w:hAnsi="Times New Roman" w:cs="Times New Roman"/>
          <w:lang w:val="en-US"/>
        </w:rPr>
        <w:t xml:space="preserve"> of the Human Rights Section</w:t>
      </w:r>
    </w:p>
    <w:p w14:paraId="284CE281" w14:textId="6A740765" w:rsidR="00D84875" w:rsidRPr="00942549" w:rsidRDefault="00D84875" w:rsidP="00D84875">
      <w:pPr>
        <w:spacing w:line="360" w:lineRule="auto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Emilia </w:t>
      </w:r>
      <w:proofErr w:type="spellStart"/>
      <w:r w:rsidRPr="00942549">
        <w:rPr>
          <w:rFonts w:ascii="Times New Roman" w:hAnsi="Times New Roman" w:cs="Times New Roman"/>
          <w:lang w:val="en-US"/>
        </w:rPr>
        <w:t>Barabasz</w:t>
      </w:r>
      <w:proofErr w:type="spellEnd"/>
      <w:r w:rsidRPr="00942549">
        <w:rPr>
          <w:rFonts w:ascii="Times New Roman" w:hAnsi="Times New Roman" w:cs="Times New Roman"/>
          <w:lang w:val="en-US"/>
        </w:rPr>
        <w:t xml:space="preserve">, </w:t>
      </w:r>
      <w:r w:rsidR="00117C43">
        <w:rPr>
          <w:rFonts w:ascii="Times New Roman" w:hAnsi="Times New Roman" w:cs="Times New Roman"/>
          <w:lang w:val="en-US"/>
        </w:rPr>
        <w:t>advocate</w:t>
      </w:r>
      <w:r w:rsidRPr="00942549">
        <w:rPr>
          <w:rFonts w:ascii="Times New Roman" w:hAnsi="Times New Roman" w:cs="Times New Roman"/>
          <w:lang w:val="en-US"/>
        </w:rPr>
        <w:t xml:space="preserve"> – Secretary of the Human Rights Section</w:t>
      </w:r>
    </w:p>
    <w:p w14:paraId="289A35E6" w14:textId="77777777" w:rsidR="00D84875" w:rsidRPr="00942549" w:rsidRDefault="00D84875" w:rsidP="00D84875">
      <w:pPr>
        <w:spacing w:line="276" w:lineRule="auto"/>
        <w:rPr>
          <w:rFonts w:ascii="Times New Roman" w:hAnsi="Times New Roman" w:cs="Times New Roman"/>
          <w:lang w:val="en-US"/>
        </w:rPr>
      </w:pPr>
      <w:r w:rsidRPr="00942549">
        <w:rPr>
          <w:rFonts w:ascii="Times New Roman" w:hAnsi="Times New Roman" w:cs="Times New Roman"/>
          <w:lang w:val="en-US"/>
        </w:rPr>
        <w:t xml:space="preserve"> </w:t>
      </w:r>
    </w:p>
    <w:p w14:paraId="3B4989E0" w14:textId="77777777" w:rsidR="008E3ACD" w:rsidRPr="00D84875" w:rsidRDefault="008E3ACD" w:rsidP="00771DDC">
      <w:pPr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sectPr w:rsidR="008E3ACD" w:rsidRPr="00D84875" w:rsidSect="00C97D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D"/>
    <w:rsid w:val="00117C43"/>
    <w:rsid w:val="001B1195"/>
    <w:rsid w:val="00267AB2"/>
    <w:rsid w:val="00297E3C"/>
    <w:rsid w:val="002A2C93"/>
    <w:rsid w:val="00517316"/>
    <w:rsid w:val="006F2A06"/>
    <w:rsid w:val="00763AB3"/>
    <w:rsid w:val="00771DDC"/>
    <w:rsid w:val="00881C52"/>
    <w:rsid w:val="008E3ACD"/>
    <w:rsid w:val="00C97D11"/>
    <w:rsid w:val="00D84875"/>
    <w:rsid w:val="00E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C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A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C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C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2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Barabasz</dc:creator>
  <cp:lastModifiedBy>Aleksander Rzepecki</cp:lastModifiedBy>
  <cp:revision>2</cp:revision>
  <dcterms:created xsi:type="dcterms:W3CDTF">2020-01-09T15:26:00Z</dcterms:created>
  <dcterms:modified xsi:type="dcterms:W3CDTF">2020-01-09T15:26:00Z</dcterms:modified>
</cp:coreProperties>
</file>