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10" w:rsidRDefault="00B64810" w:rsidP="00B64810">
      <w:pPr>
        <w:pStyle w:val="Default"/>
      </w:pPr>
    </w:p>
    <w:p w:rsidR="00B64810" w:rsidRDefault="00B64810" w:rsidP="00B64810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Wykaz dokumentów niezbędnych do wpisu na listę adwokatów obowiązujący egz. aplikantów adwokackich: </w:t>
      </w:r>
    </w:p>
    <w:p w:rsidR="00B64810" w:rsidRDefault="00B64810" w:rsidP="00B64810">
      <w:pPr>
        <w:pStyle w:val="Default"/>
        <w:rPr>
          <w:sz w:val="32"/>
          <w:szCs w:val="32"/>
        </w:rPr>
      </w:pPr>
    </w:p>
    <w:p w:rsidR="00B64810" w:rsidRDefault="00B64810" w:rsidP="00B64810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1. Wniosek. </w:t>
      </w:r>
    </w:p>
    <w:p w:rsidR="00B64810" w:rsidRDefault="00B64810" w:rsidP="00B64810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2. Kwestionariusz osobowy </w:t>
      </w:r>
    </w:p>
    <w:p w:rsidR="00B64810" w:rsidRDefault="00B64810" w:rsidP="00B64810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6F1C" w:rsidRPr="00576F1C">
        <w:rPr>
          <w:sz w:val="28"/>
          <w:szCs w:val="28"/>
        </w:rPr>
        <w:t>Zdjęcia (kolorowe, legitymacyjne – format 3,5 x 4,5 cm) - 3 szt.</w:t>
      </w:r>
    </w:p>
    <w:p w:rsidR="00B64810" w:rsidRDefault="00B64810" w:rsidP="00B64810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4. Życiorys lub CV (podpisany) </w:t>
      </w:r>
    </w:p>
    <w:p w:rsidR="00B64810" w:rsidRDefault="00B64810" w:rsidP="00B64810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5. Odpis aktu małżeństwa lub decyzji o zmianie nazwiska (gdy w składanych dokumentach są różne nazwiska). </w:t>
      </w:r>
    </w:p>
    <w:p w:rsidR="00B64810" w:rsidRDefault="00B64810" w:rsidP="00B64810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6. Informację o niekaralności z Krajowego Rejestru Karnego opatrzoną datą nie wcześniejszą niż miesiąc przed jej złożeniem. </w:t>
      </w:r>
    </w:p>
    <w:p w:rsidR="00B64810" w:rsidRDefault="00B64810" w:rsidP="00B64810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7. Oświadczenie o korzystaniu z pełni praw publicznych i posiadaniu pełnej zdolności do czynności prawnych. </w:t>
      </w:r>
    </w:p>
    <w:p w:rsidR="00B64810" w:rsidRDefault="00B64810" w:rsidP="00B64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Oświadczenie lustracyjne , o którym mowa w art. 7 ust.1 ustawy z dnia 18 października 2006 r. o ujawnianiu informacji o dokumentach organów bezpieczeństwa państwa z lat 1944-1990 oraz treści tych dokumentów, </w:t>
      </w:r>
    </w:p>
    <w:p w:rsidR="00B64810" w:rsidRDefault="00B64810" w:rsidP="00B6481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albo informację , o której mowa w art. 7 ust. 3a tej ustawy (dotyczy osób urodzonych przed 1 sierpnia 1972 r.). </w:t>
      </w:r>
    </w:p>
    <w:p w:rsidR="00B64810" w:rsidRDefault="00B64810" w:rsidP="00B64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Zgodnie z postanowieniem Okręgowej Rady Adwokackiej w Warszawie z dnia 25.08.2010 r. ustala się: </w:t>
      </w:r>
    </w:p>
    <w:p w:rsidR="00B64810" w:rsidRDefault="00B64810" w:rsidP="00B6481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zryczałtowaną opłatę za rozpatrzenie wniosku o wpis na listę adwokatów Izby Warszawskiej w wysokości 400 złotych. </w:t>
      </w:r>
    </w:p>
    <w:p w:rsidR="00B64810" w:rsidRDefault="00B64810" w:rsidP="00B6481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że opłata za rozpatrzenie wniosku o wpis na listę adwokatów i prawników zagranicznych, którzy zostali wpisani na listę adwokatów Izby Warszawskiej z powodu przeniesienia siedziby wynosi 200 złotych. </w:t>
      </w:r>
    </w:p>
    <w:p w:rsidR="00B64810" w:rsidRDefault="00B64810" w:rsidP="00B64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że obowiązek wniesienia opłaty dotyczy osób, które złożyły wniosek o wpis na listę adwokatów począwszy od dnia 1 listopada 2010 r. </w:t>
      </w:r>
    </w:p>
    <w:p w:rsidR="00B64810" w:rsidRDefault="00B64810" w:rsidP="00B64810">
      <w:pPr>
        <w:pStyle w:val="Default"/>
        <w:rPr>
          <w:sz w:val="28"/>
          <w:szCs w:val="28"/>
        </w:rPr>
      </w:pPr>
    </w:p>
    <w:p w:rsidR="000E2E67" w:rsidRDefault="00B64810" w:rsidP="00B64810">
      <w:r>
        <w:rPr>
          <w:i/>
          <w:iCs/>
          <w:sz w:val="28"/>
          <w:szCs w:val="28"/>
        </w:rPr>
        <w:t>Wpłaty można dokonać w kasie Okręgowej Rady Adwokackiej w Warszawie lub na konto: ING Bank Śląski 80 1050 1038 1000 0022 5530 4103.</w:t>
      </w:r>
    </w:p>
    <w:sectPr w:rsidR="000E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0"/>
    <w:rsid w:val="000E2E67"/>
    <w:rsid w:val="00265796"/>
    <w:rsid w:val="00576F1C"/>
    <w:rsid w:val="00B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EFAC-F0FB-4684-9EDE-2A0E47F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2</cp:revision>
  <dcterms:created xsi:type="dcterms:W3CDTF">2019-05-15T11:06:00Z</dcterms:created>
  <dcterms:modified xsi:type="dcterms:W3CDTF">2019-05-15T11:06:00Z</dcterms:modified>
</cp:coreProperties>
</file>