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F47159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marzec</w:t>
      </w:r>
      <w:r w:rsidR="00653B6D" w:rsidRPr="001C2226">
        <w:rPr>
          <w:b/>
          <w:sz w:val="32"/>
          <w:szCs w:val="32"/>
        </w:rPr>
        <w:t xml:space="preserve"> 201</w:t>
      </w:r>
      <w:r w:rsidR="009A2D21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63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776"/>
      </w:tblGrid>
      <w:tr w:rsidR="00653B6D" w:rsidTr="001D1047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1D1047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9A2D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F47159">
              <w:rPr>
                <w:b/>
                <w:sz w:val="28"/>
                <w:szCs w:val="28"/>
              </w:rPr>
              <w:t>marca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9D1AC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Monika Gąsiorowska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9D1AC7" w:rsidRDefault="009D1AC7" w:rsidP="0009057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9D1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Ochrona środowiska naturalnego - orzecznictwo Europejskiego Trybunału Praw Człowieka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7B1DE1" w:rsidTr="001D1047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1DE1" w:rsidRPr="00A301B7" w:rsidRDefault="009A2D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marca 2019</w:t>
            </w:r>
          </w:p>
          <w:p w:rsidR="007B1DE1" w:rsidRPr="00304104" w:rsidRDefault="007B1DE1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1DE1" w:rsidRPr="00304104" w:rsidRDefault="004613EB" w:rsidP="00A14E2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SSO Grzegorz Chmiel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1DE1" w:rsidRPr="009D48F5" w:rsidRDefault="008F1C7F" w:rsidP="00B36D5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„</w:t>
            </w:r>
            <w:r w:rsidR="004613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Uwagi praktyczne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co do dochodzenia roszczeń wynikających ze zgonu bliskiej osoby”</w:t>
            </w:r>
          </w:p>
        </w:tc>
      </w:tr>
      <w:tr w:rsidR="00944AEA" w:rsidTr="001D104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4AEA" w:rsidRPr="00A301B7" w:rsidRDefault="00944AEA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marca 2019</w:t>
            </w:r>
          </w:p>
          <w:p w:rsidR="00944AEA" w:rsidRPr="00304104" w:rsidRDefault="00944AEA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AEA" w:rsidRDefault="00944AEA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Adwokat Bartosz Bator 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4AEA" w:rsidRDefault="00944AEA">
            <w:pPr>
              <w:pStyle w:val="Standard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„Zarzut przedawnienia w procesie cywilnym i przedawnienie roszczeń w stanie prawnym od 9 lipca 2018 r.”</w:t>
            </w:r>
          </w:p>
        </w:tc>
      </w:tr>
      <w:tr w:rsidR="00BA1626" w:rsidTr="001D1047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1626" w:rsidRPr="00A301B7" w:rsidRDefault="00BA1626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marca 2019</w:t>
            </w:r>
          </w:p>
          <w:p w:rsidR="00BA1626" w:rsidRPr="00304104" w:rsidRDefault="00BA1626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B5E" w:rsidRPr="00304104" w:rsidRDefault="00254B5E" w:rsidP="0025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Beata Paxford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626" w:rsidRPr="006D0180" w:rsidRDefault="003D081C" w:rsidP="004613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"Postępowanie przed</w:t>
            </w:r>
            <w:r w:rsidR="00EF6750" w:rsidRPr="00EF6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Prezesem </w:t>
            </w:r>
            <w:proofErr w:type="spellStart"/>
            <w:r w:rsidR="00EF6750" w:rsidRPr="00EF6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UOKiK</w:t>
            </w:r>
            <w:proofErr w:type="spellEnd"/>
            <w:r w:rsidR="00EF6750" w:rsidRPr="00EF6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cz. II/Ustawa </w:t>
            </w:r>
            <w:proofErr w:type="spellStart"/>
            <w:r w:rsidR="00EF6750" w:rsidRPr="00EF6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antylichwiarska</w:t>
            </w:r>
            <w:proofErr w:type="spellEnd"/>
            <w:r w:rsidR="00EF6750" w:rsidRPr="00EF67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"</w:t>
            </w:r>
          </w:p>
        </w:tc>
      </w:tr>
      <w:tr w:rsidR="00593663" w:rsidTr="001D1047">
        <w:trPr>
          <w:trHeight w:val="149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A301B7" w:rsidRDefault="009A2D2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93663">
              <w:rPr>
                <w:b/>
                <w:sz w:val="28"/>
                <w:szCs w:val="28"/>
              </w:rPr>
              <w:t xml:space="preserve"> </w:t>
            </w:r>
            <w:r w:rsidR="00F47159">
              <w:rPr>
                <w:b/>
                <w:sz w:val="28"/>
                <w:szCs w:val="28"/>
              </w:rPr>
              <w:t>marca</w:t>
            </w:r>
            <w:r w:rsidR="0059366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593663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49FC" w:rsidRPr="00304104" w:rsidRDefault="00FB2006" w:rsidP="007149F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Adw. dr Hanna Gajewska-Kraczkowska </w:t>
            </w:r>
            <w:r w:rsidR="00E954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E954F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Piotr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Kładoczny</w:t>
            </w:r>
            <w:proofErr w:type="spellEnd"/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B9303B" w:rsidRDefault="00FB2006" w:rsidP="00934263">
            <w:pPr>
              <w:pStyle w:val="Standard"/>
              <w:jc w:val="center"/>
              <w:rPr>
                <w:b/>
                <w:color w:val="FF0000"/>
                <w:sz w:val="28"/>
                <w:szCs w:val="28"/>
              </w:rPr>
            </w:pPr>
            <w:r w:rsidRPr="00FB2006">
              <w:rPr>
                <w:b/>
                <w:i/>
                <w:sz w:val="28"/>
                <w:szCs w:val="28"/>
              </w:rPr>
              <w:t xml:space="preserve">„Pomiędzy wolnością słowa </w:t>
            </w:r>
            <w:r>
              <w:rPr>
                <w:b/>
                <w:i/>
                <w:sz w:val="28"/>
                <w:szCs w:val="28"/>
              </w:rPr>
              <w:br/>
            </w:r>
            <w:r w:rsidRPr="00FB2006">
              <w:rPr>
                <w:b/>
                <w:i/>
                <w:sz w:val="28"/>
                <w:szCs w:val="28"/>
              </w:rPr>
              <w:t>a kodeksem karnym”</w:t>
            </w:r>
          </w:p>
        </w:tc>
      </w:tr>
      <w:tr w:rsidR="00551246" w:rsidTr="001D104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1246" w:rsidRPr="00A301B7" w:rsidRDefault="009A2D2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551246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marca 2019</w:t>
            </w:r>
          </w:p>
          <w:p w:rsidR="00551246" w:rsidRDefault="0055124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46" w:rsidRPr="003F4731" w:rsidRDefault="003F4731" w:rsidP="003F4731">
            <w:pPr>
              <w:pStyle w:val="Standard"/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4731">
              <w:rPr>
                <w:b/>
                <w:sz w:val="28"/>
                <w:szCs w:val="28"/>
              </w:rPr>
              <w:t>Komornik Sądowy</w:t>
            </w:r>
          </w:p>
          <w:p w:rsidR="003F4731" w:rsidRPr="00D86257" w:rsidRDefault="003F4731" w:rsidP="003F4731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F4731">
              <w:rPr>
                <w:b/>
                <w:sz w:val="28"/>
                <w:szCs w:val="28"/>
              </w:rPr>
              <w:t>Dawid Paleczny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1246" w:rsidRPr="008820AD" w:rsidRDefault="001D1047" w:rsidP="008820AD">
            <w:pPr>
              <w:jc w:val="center"/>
            </w:pPr>
            <w:r w:rsidRPr="001D10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„Nowe opłaty komornicze. Praktyczne aspekty ustawy o kosztach komorniczych z dnia 28 lutego 2018 r.”</w:t>
            </w:r>
          </w:p>
        </w:tc>
      </w:tr>
      <w:tr w:rsidR="009A2D21" w:rsidTr="001D104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D21" w:rsidRDefault="009A2D2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marca 2019</w:t>
            </w:r>
          </w:p>
          <w:p w:rsidR="009A2D21" w:rsidRDefault="009A2D2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9A2D21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21" w:rsidRPr="00D86257" w:rsidRDefault="00E36D4D" w:rsidP="00E36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Adw. Jacek Dubois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E36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E36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Maciej Ślusarek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21" w:rsidRPr="00E36D4D" w:rsidRDefault="00E36D4D" w:rsidP="0088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E36D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„Adwokaci o mowie nienawiści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</w:r>
            <w:r w:rsidRPr="00E36D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w prawie cywilnym i prawie karnym”</w:t>
            </w:r>
          </w:p>
        </w:tc>
      </w:tr>
      <w:tr w:rsidR="009A2D21" w:rsidTr="001D104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2D21" w:rsidRDefault="009A2D21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marca 2019 </w:t>
            </w:r>
          </w:p>
          <w:p w:rsidR="009A2D21" w:rsidRPr="009A2D21" w:rsidRDefault="009A2D21" w:rsidP="0059366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21" w:rsidRPr="00D86257" w:rsidRDefault="00B964A9" w:rsidP="00D8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Jacek Mazurczak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B96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Adw. Paweł Knut</w:t>
            </w:r>
          </w:p>
        </w:tc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D21" w:rsidRPr="008820AD" w:rsidRDefault="00B964A9" w:rsidP="008820AD">
            <w:pPr>
              <w:jc w:val="center"/>
            </w:pPr>
            <w:r w:rsidRPr="00B964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9215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Dochodzenia</w:t>
            </w:r>
            <w:r w:rsidRPr="00B964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i śledztwa w sprawach o przestępstwa z nienawiści – aspekty </w:t>
            </w:r>
            <w:proofErr w:type="spellStart"/>
            <w:r w:rsidR="009215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materialno</w:t>
            </w:r>
            <w:r w:rsidRPr="00B964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prawne</w:t>
            </w:r>
            <w:proofErr w:type="spellEnd"/>
            <w:r w:rsidRPr="00B964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4613EB" w:rsidRPr="00893EAF" w:rsidRDefault="004613EB" w:rsidP="00CC6A9E">
      <w:pPr>
        <w:pStyle w:val="Standard"/>
      </w:pPr>
    </w:p>
    <w:sectPr w:rsidR="004613EB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40713"/>
    <w:rsid w:val="00045FC7"/>
    <w:rsid w:val="00051F1E"/>
    <w:rsid w:val="00053A93"/>
    <w:rsid w:val="00066CEE"/>
    <w:rsid w:val="00090575"/>
    <w:rsid w:val="00093BD0"/>
    <w:rsid w:val="00097381"/>
    <w:rsid w:val="000A1450"/>
    <w:rsid w:val="000E79B9"/>
    <w:rsid w:val="000E7EF1"/>
    <w:rsid w:val="00100052"/>
    <w:rsid w:val="0010439D"/>
    <w:rsid w:val="00114456"/>
    <w:rsid w:val="0012457E"/>
    <w:rsid w:val="00125809"/>
    <w:rsid w:val="00145E31"/>
    <w:rsid w:val="00171402"/>
    <w:rsid w:val="001A3D5C"/>
    <w:rsid w:val="001A6953"/>
    <w:rsid w:val="001C2226"/>
    <w:rsid w:val="001D1047"/>
    <w:rsid w:val="00202437"/>
    <w:rsid w:val="00206416"/>
    <w:rsid w:val="002218C0"/>
    <w:rsid w:val="00226E32"/>
    <w:rsid w:val="002331DD"/>
    <w:rsid w:val="00254315"/>
    <w:rsid w:val="00254B5E"/>
    <w:rsid w:val="00264153"/>
    <w:rsid w:val="0026455F"/>
    <w:rsid w:val="002674FE"/>
    <w:rsid w:val="00270CD7"/>
    <w:rsid w:val="00284D5D"/>
    <w:rsid w:val="00287013"/>
    <w:rsid w:val="002C33F9"/>
    <w:rsid w:val="002E3D08"/>
    <w:rsid w:val="002E6E58"/>
    <w:rsid w:val="00304104"/>
    <w:rsid w:val="00327D78"/>
    <w:rsid w:val="00345196"/>
    <w:rsid w:val="00364BA1"/>
    <w:rsid w:val="003740A8"/>
    <w:rsid w:val="00391EB4"/>
    <w:rsid w:val="003970FD"/>
    <w:rsid w:val="003A0583"/>
    <w:rsid w:val="003A4BB1"/>
    <w:rsid w:val="003C6580"/>
    <w:rsid w:val="003D081C"/>
    <w:rsid w:val="003E275C"/>
    <w:rsid w:val="003E5636"/>
    <w:rsid w:val="003F4731"/>
    <w:rsid w:val="00415260"/>
    <w:rsid w:val="00436F6F"/>
    <w:rsid w:val="00441DDE"/>
    <w:rsid w:val="004547BC"/>
    <w:rsid w:val="004613EB"/>
    <w:rsid w:val="004732D8"/>
    <w:rsid w:val="004D0A1C"/>
    <w:rsid w:val="004E483E"/>
    <w:rsid w:val="00505DF9"/>
    <w:rsid w:val="00511EA7"/>
    <w:rsid w:val="00551246"/>
    <w:rsid w:val="00556E36"/>
    <w:rsid w:val="00562195"/>
    <w:rsid w:val="005761BD"/>
    <w:rsid w:val="00592501"/>
    <w:rsid w:val="00593663"/>
    <w:rsid w:val="00597F71"/>
    <w:rsid w:val="005A396D"/>
    <w:rsid w:val="005C6899"/>
    <w:rsid w:val="006011B5"/>
    <w:rsid w:val="006040EC"/>
    <w:rsid w:val="00620735"/>
    <w:rsid w:val="00653B6D"/>
    <w:rsid w:val="006723DE"/>
    <w:rsid w:val="006A1B32"/>
    <w:rsid w:val="006B4D88"/>
    <w:rsid w:val="006D0180"/>
    <w:rsid w:val="006F0950"/>
    <w:rsid w:val="006F7043"/>
    <w:rsid w:val="00712F7A"/>
    <w:rsid w:val="007149FC"/>
    <w:rsid w:val="00731F15"/>
    <w:rsid w:val="007945A1"/>
    <w:rsid w:val="007A60F2"/>
    <w:rsid w:val="007B1DE1"/>
    <w:rsid w:val="007B2918"/>
    <w:rsid w:val="007C42C6"/>
    <w:rsid w:val="007E4482"/>
    <w:rsid w:val="007F4391"/>
    <w:rsid w:val="0082522E"/>
    <w:rsid w:val="008551CC"/>
    <w:rsid w:val="008611EA"/>
    <w:rsid w:val="00874EEB"/>
    <w:rsid w:val="008820AD"/>
    <w:rsid w:val="00893EAF"/>
    <w:rsid w:val="008A2649"/>
    <w:rsid w:val="008B3E16"/>
    <w:rsid w:val="008F1C7F"/>
    <w:rsid w:val="00902958"/>
    <w:rsid w:val="009215DF"/>
    <w:rsid w:val="00934263"/>
    <w:rsid w:val="009346D8"/>
    <w:rsid w:val="009419F7"/>
    <w:rsid w:val="00944AEA"/>
    <w:rsid w:val="00953393"/>
    <w:rsid w:val="00960769"/>
    <w:rsid w:val="00965175"/>
    <w:rsid w:val="00977F15"/>
    <w:rsid w:val="00995B62"/>
    <w:rsid w:val="009A2D21"/>
    <w:rsid w:val="009C4240"/>
    <w:rsid w:val="009D1AC7"/>
    <w:rsid w:val="009D3E15"/>
    <w:rsid w:val="009D48F5"/>
    <w:rsid w:val="009D7BA6"/>
    <w:rsid w:val="009E706E"/>
    <w:rsid w:val="00A14E28"/>
    <w:rsid w:val="00A15C7D"/>
    <w:rsid w:val="00A301B7"/>
    <w:rsid w:val="00A864EA"/>
    <w:rsid w:val="00A94EAA"/>
    <w:rsid w:val="00AC383B"/>
    <w:rsid w:val="00AD6858"/>
    <w:rsid w:val="00AE7D8D"/>
    <w:rsid w:val="00AF3FC3"/>
    <w:rsid w:val="00AF4ECD"/>
    <w:rsid w:val="00B332F3"/>
    <w:rsid w:val="00B36D5E"/>
    <w:rsid w:val="00B51ABC"/>
    <w:rsid w:val="00B561BE"/>
    <w:rsid w:val="00B65EA5"/>
    <w:rsid w:val="00B9303B"/>
    <w:rsid w:val="00B964A9"/>
    <w:rsid w:val="00BA1626"/>
    <w:rsid w:val="00BB00CE"/>
    <w:rsid w:val="00BB1FA2"/>
    <w:rsid w:val="00BB43BE"/>
    <w:rsid w:val="00BD1ACF"/>
    <w:rsid w:val="00C0286C"/>
    <w:rsid w:val="00C15087"/>
    <w:rsid w:val="00C27CD7"/>
    <w:rsid w:val="00C33ACC"/>
    <w:rsid w:val="00C36D48"/>
    <w:rsid w:val="00C55AAF"/>
    <w:rsid w:val="00C577D0"/>
    <w:rsid w:val="00CB6A49"/>
    <w:rsid w:val="00CC47B1"/>
    <w:rsid w:val="00CC6A9E"/>
    <w:rsid w:val="00CD0E3E"/>
    <w:rsid w:val="00D12B2F"/>
    <w:rsid w:val="00D23627"/>
    <w:rsid w:val="00D562FB"/>
    <w:rsid w:val="00D86257"/>
    <w:rsid w:val="00D943A4"/>
    <w:rsid w:val="00DA5681"/>
    <w:rsid w:val="00DC5324"/>
    <w:rsid w:val="00DC7793"/>
    <w:rsid w:val="00DE127C"/>
    <w:rsid w:val="00DE68AB"/>
    <w:rsid w:val="00DF6E8A"/>
    <w:rsid w:val="00E12641"/>
    <w:rsid w:val="00E34027"/>
    <w:rsid w:val="00E36D4D"/>
    <w:rsid w:val="00E81F93"/>
    <w:rsid w:val="00E8537C"/>
    <w:rsid w:val="00E91A2B"/>
    <w:rsid w:val="00E954F2"/>
    <w:rsid w:val="00EA2AA5"/>
    <w:rsid w:val="00EB199D"/>
    <w:rsid w:val="00EC7C3F"/>
    <w:rsid w:val="00EF2F5D"/>
    <w:rsid w:val="00EF6750"/>
    <w:rsid w:val="00F228FC"/>
    <w:rsid w:val="00F42C72"/>
    <w:rsid w:val="00F47159"/>
    <w:rsid w:val="00F5626B"/>
    <w:rsid w:val="00F96998"/>
    <w:rsid w:val="00FA07C7"/>
    <w:rsid w:val="00FA274F"/>
    <w:rsid w:val="00FA649F"/>
    <w:rsid w:val="00FB2006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7793-197C-495B-BA43-4ADA6668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19</cp:revision>
  <cp:lastPrinted>2019-02-20T07:46:00Z</cp:lastPrinted>
  <dcterms:created xsi:type="dcterms:W3CDTF">2018-10-29T10:35:00Z</dcterms:created>
  <dcterms:modified xsi:type="dcterms:W3CDTF">2019-02-25T08:39:00Z</dcterms:modified>
</cp:coreProperties>
</file>