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52109C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maj</w:t>
      </w:r>
      <w:r w:rsidR="00653B6D" w:rsidRPr="001C2226">
        <w:rPr>
          <w:b/>
          <w:sz w:val="32"/>
          <w:szCs w:val="32"/>
        </w:rPr>
        <w:t xml:space="preserve"> 201</w:t>
      </w:r>
      <w:r w:rsidR="00BF3CC9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BF3CC9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52109C">
              <w:rPr>
                <w:b/>
                <w:sz w:val="28"/>
                <w:szCs w:val="28"/>
              </w:rPr>
              <w:t>maja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1711B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711B0">
              <w:rPr>
                <w:b/>
                <w:sz w:val="28"/>
                <w:szCs w:val="28"/>
              </w:rPr>
              <w:t>Adw. Adam Eugeniusz Baworowski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7E6B51" w:rsidRDefault="0057549D" w:rsidP="000C20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RODO w </w:t>
            </w:r>
            <w:r w:rsidR="000C2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ancelarii</w:t>
            </w:r>
            <w:r w:rsidR="000C2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dwokackiej</w:t>
            </w:r>
          </w:p>
        </w:tc>
      </w:tr>
      <w:tr w:rsidR="00667814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814" w:rsidRPr="00A301B7" w:rsidRDefault="00667814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maja 2018</w:t>
            </w:r>
          </w:p>
          <w:p w:rsidR="00667814" w:rsidRPr="00304104" w:rsidRDefault="00667814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814" w:rsidRPr="00667814" w:rsidRDefault="00667814" w:rsidP="00F90E3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67814">
              <w:rPr>
                <w:b/>
                <w:sz w:val="28"/>
                <w:szCs w:val="28"/>
              </w:rPr>
              <w:t>Adw. Bartosz Bator</w:t>
            </w:r>
          </w:p>
          <w:p w:rsidR="00667814" w:rsidRPr="00667814" w:rsidRDefault="00667814" w:rsidP="00F90E3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667814">
              <w:rPr>
                <w:b/>
                <w:sz w:val="22"/>
                <w:szCs w:val="22"/>
              </w:rPr>
              <w:t xml:space="preserve">Wykładowca Krajowej Szkoły Administracji Publicznej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7814" w:rsidRPr="00667814" w:rsidRDefault="00667814" w:rsidP="00F90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„Rok funkcjonowania znowelizowanego k.p.a. i procedury sądowo-administracyjnej. Pierwsze doświadczenia po zmianach przepisów” </w:t>
            </w:r>
          </w:p>
        </w:tc>
      </w:tr>
      <w:tr w:rsidR="00BF3CC9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3CC9" w:rsidRPr="00A301B7" w:rsidRDefault="00BF3CC9" w:rsidP="00BF3CC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maja 2018</w:t>
            </w:r>
          </w:p>
          <w:p w:rsidR="00BF3CC9" w:rsidRDefault="00BF3CC9" w:rsidP="00BF3CC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CC9" w:rsidRPr="00304104" w:rsidRDefault="00667814" w:rsidP="002B42A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</w:t>
            </w:r>
            <w:r w:rsidR="002B42A0">
              <w:rPr>
                <w:b/>
                <w:sz w:val="28"/>
                <w:szCs w:val="28"/>
              </w:rPr>
              <w:t>Michał Zacharski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F3CC9" w:rsidRPr="00023B5F" w:rsidRDefault="0052299E" w:rsidP="002B4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„Jedność i wielość zachowań oraz ocen prawnych w świetle kodeksu karnego skarbowego</w:t>
            </w:r>
            <w:r w:rsidR="003C5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593663" w:rsidTr="00593663">
        <w:trPr>
          <w:trHeight w:val="98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BF3CC9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2109C">
              <w:rPr>
                <w:b/>
                <w:sz w:val="28"/>
                <w:szCs w:val="28"/>
              </w:rPr>
              <w:t>maja</w:t>
            </w:r>
            <w:proofErr w:type="spellEnd"/>
            <w:r w:rsidR="00593663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304104" w:rsidRDefault="001711B0" w:rsidP="001711B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711B0">
              <w:rPr>
                <w:b/>
                <w:sz w:val="28"/>
                <w:szCs w:val="28"/>
              </w:rPr>
              <w:t>Adw. Adam Eugeniusz Baworowski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9303B" w:rsidRDefault="0057549D" w:rsidP="000C20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RODO w </w:t>
            </w:r>
            <w:r w:rsidR="000C2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ancelarii </w:t>
            </w:r>
            <w:r w:rsidR="000C2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dwokackiej</w:t>
            </w:r>
          </w:p>
        </w:tc>
      </w:tr>
      <w:tr w:rsidR="00593663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BF3CC9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593663" w:rsidRPr="00A301B7">
              <w:rPr>
                <w:b/>
                <w:sz w:val="28"/>
                <w:szCs w:val="28"/>
              </w:rPr>
              <w:t xml:space="preserve"> </w:t>
            </w:r>
            <w:r w:rsidR="0052109C">
              <w:rPr>
                <w:b/>
                <w:sz w:val="28"/>
                <w:szCs w:val="28"/>
              </w:rPr>
              <w:t>maja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 w:rsidR="0059366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814" w:rsidRPr="00667814" w:rsidRDefault="00667814" w:rsidP="00667814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67814">
              <w:rPr>
                <w:b/>
                <w:sz w:val="28"/>
                <w:szCs w:val="28"/>
              </w:rPr>
              <w:t>Adw. Bartosz Bator</w:t>
            </w:r>
          </w:p>
          <w:p w:rsidR="002F012A" w:rsidRPr="002F012A" w:rsidRDefault="00667814" w:rsidP="006678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667814">
              <w:rPr>
                <w:rFonts w:ascii="Times New Roman" w:eastAsia="Times New Roman" w:hAnsi="Times New Roman" w:cs="Times New Roman"/>
                <w:b/>
                <w:lang w:eastAsia="pl-PL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015BBD" w:rsidRDefault="00015BBD" w:rsidP="00015BBD">
            <w:pPr>
              <w:jc w:val="center"/>
            </w:pPr>
            <w:r w:rsidRPr="00015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„Zmiany postępowania egzekucyjnego powodowane nową ustawą o komornikach sądowych </w:t>
            </w:r>
            <w:r w:rsidR="006E5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015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jej wpływ na przepisy kodeksu postępowania cywilnego”</w:t>
            </w:r>
          </w:p>
        </w:tc>
      </w:tr>
      <w:tr w:rsidR="0052109C" w:rsidRPr="00B9303B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A301B7" w:rsidRDefault="00BF3CC9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maja 2018</w:t>
            </w:r>
          </w:p>
          <w:p w:rsidR="0052109C" w:rsidRPr="0052109C" w:rsidRDefault="0052109C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2F012A" w:rsidRDefault="009A2779" w:rsidP="000071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9A2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Piotr Wojciechowski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52109C" w:rsidRDefault="009A2779" w:rsidP="002F01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„Zarządzanie małą kancelarią adwokacką”</w:t>
            </w:r>
          </w:p>
        </w:tc>
      </w:tr>
      <w:tr w:rsidR="0052109C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A301B7" w:rsidRDefault="00BF3CC9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52109C" w:rsidRPr="00A301B7">
              <w:rPr>
                <w:b/>
                <w:sz w:val="28"/>
                <w:szCs w:val="28"/>
              </w:rPr>
              <w:t xml:space="preserve"> </w:t>
            </w:r>
            <w:r w:rsidR="0052109C">
              <w:rPr>
                <w:b/>
                <w:sz w:val="28"/>
                <w:szCs w:val="28"/>
              </w:rPr>
              <w:t>maja 201</w:t>
            </w:r>
            <w:r>
              <w:rPr>
                <w:b/>
                <w:sz w:val="28"/>
                <w:szCs w:val="28"/>
              </w:rPr>
              <w:t>8</w:t>
            </w:r>
          </w:p>
          <w:p w:rsidR="0052109C" w:rsidRPr="0052109C" w:rsidRDefault="0052109C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b/>
                <w:sz w:val="28"/>
                <w:szCs w:val="28"/>
              </w:rPr>
              <w:t xml:space="preserve"> </w:t>
            </w:r>
            <w:r w:rsidRPr="0052109C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CA4557" w:rsidRDefault="001711B0" w:rsidP="000071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Adw. Michał Zacharski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CA4557" w:rsidRDefault="003C5553" w:rsidP="009A27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3C5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Funkcja umyślności w prawie karnym - aspekt materialny </w:t>
            </w:r>
            <w:r w:rsidR="006E5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3C5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procesowy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 xml:space="preserve">Wykłady będą odbywały się w sali konferencyjnej im. Henryka Krajewskiego, znajdującej się na pierwszym piętrze w siedzibie Okręgowej Rady Adwokackiej </w:t>
      </w:r>
      <w:r w:rsidR="00DD7540">
        <w:rPr>
          <w:b/>
        </w:rPr>
        <w:br/>
      </w:r>
      <w:r w:rsidRPr="0070217A">
        <w:rPr>
          <w:b/>
        </w:rPr>
        <w:t>w Warszawie przy Al. Ujazdowskich 49, w godzinach 18:00 – 20:00.</w:t>
      </w:r>
    </w:p>
    <w:p w:rsidR="00C470AC" w:rsidRPr="00893EAF" w:rsidRDefault="00DD7540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5BBD"/>
    <w:rsid w:val="00020780"/>
    <w:rsid w:val="00023B5F"/>
    <w:rsid w:val="00040713"/>
    <w:rsid w:val="00045FC7"/>
    <w:rsid w:val="00051F1E"/>
    <w:rsid w:val="00066CEE"/>
    <w:rsid w:val="00090575"/>
    <w:rsid w:val="0009388D"/>
    <w:rsid w:val="00093BD0"/>
    <w:rsid w:val="00097381"/>
    <w:rsid w:val="000A1450"/>
    <w:rsid w:val="000C20E0"/>
    <w:rsid w:val="00100052"/>
    <w:rsid w:val="0010439D"/>
    <w:rsid w:val="00114456"/>
    <w:rsid w:val="0012457E"/>
    <w:rsid w:val="00125809"/>
    <w:rsid w:val="00145E31"/>
    <w:rsid w:val="001711B0"/>
    <w:rsid w:val="00171402"/>
    <w:rsid w:val="001A3D5C"/>
    <w:rsid w:val="001A6953"/>
    <w:rsid w:val="001C2226"/>
    <w:rsid w:val="001F3182"/>
    <w:rsid w:val="00206416"/>
    <w:rsid w:val="002218C0"/>
    <w:rsid w:val="00226E32"/>
    <w:rsid w:val="002331DD"/>
    <w:rsid w:val="00254315"/>
    <w:rsid w:val="0026455F"/>
    <w:rsid w:val="00270CD7"/>
    <w:rsid w:val="00287013"/>
    <w:rsid w:val="002B42A0"/>
    <w:rsid w:val="002B5275"/>
    <w:rsid w:val="002E3D08"/>
    <w:rsid w:val="002E6E58"/>
    <w:rsid w:val="002F012A"/>
    <w:rsid w:val="00304104"/>
    <w:rsid w:val="00327D78"/>
    <w:rsid w:val="00345196"/>
    <w:rsid w:val="00364BA1"/>
    <w:rsid w:val="00381E6C"/>
    <w:rsid w:val="00391EB4"/>
    <w:rsid w:val="003970FD"/>
    <w:rsid w:val="003A0583"/>
    <w:rsid w:val="003C5553"/>
    <w:rsid w:val="003C6580"/>
    <w:rsid w:val="003E275C"/>
    <w:rsid w:val="00415260"/>
    <w:rsid w:val="00436F6F"/>
    <w:rsid w:val="00441DDE"/>
    <w:rsid w:val="004433E0"/>
    <w:rsid w:val="004547BC"/>
    <w:rsid w:val="004842EB"/>
    <w:rsid w:val="004D0A1C"/>
    <w:rsid w:val="004E483E"/>
    <w:rsid w:val="004E5C4E"/>
    <w:rsid w:val="004F108E"/>
    <w:rsid w:val="0051120B"/>
    <w:rsid w:val="0052109C"/>
    <w:rsid w:val="0052299E"/>
    <w:rsid w:val="00531AC6"/>
    <w:rsid w:val="00556E36"/>
    <w:rsid w:val="00562195"/>
    <w:rsid w:val="0057549D"/>
    <w:rsid w:val="005761BD"/>
    <w:rsid w:val="00592501"/>
    <w:rsid w:val="00593663"/>
    <w:rsid w:val="00597F71"/>
    <w:rsid w:val="005A396D"/>
    <w:rsid w:val="006011B5"/>
    <w:rsid w:val="006040EC"/>
    <w:rsid w:val="00620735"/>
    <w:rsid w:val="00622AFC"/>
    <w:rsid w:val="00653B6D"/>
    <w:rsid w:val="00667814"/>
    <w:rsid w:val="006723DE"/>
    <w:rsid w:val="006A1B32"/>
    <w:rsid w:val="006A25A6"/>
    <w:rsid w:val="006D0180"/>
    <w:rsid w:val="006E5184"/>
    <w:rsid w:val="006F0950"/>
    <w:rsid w:val="006F6211"/>
    <w:rsid w:val="00731F15"/>
    <w:rsid w:val="007945A1"/>
    <w:rsid w:val="007A284B"/>
    <w:rsid w:val="007B2918"/>
    <w:rsid w:val="007E4482"/>
    <w:rsid w:val="007E6B51"/>
    <w:rsid w:val="007F4391"/>
    <w:rsid w:val="008611EA"/>
    <w:rsid w:val="00893EAF"/>
    <w:rsid w:val="008A2649"/>
    <w:rsid w:val="008A4593"/>
    <w:rsid w:val="00902958"/>
    <w:rsid w:val="009346D8"/>
    <w:rsid w:val="00943AAA"/>
    <w:rsid w:val="0098751A"/>
    <w:rsid w:val="00995B62"/>
    <w:rsid w:val="009A2779"/>
    <w:rsid w:val="009C4240"/>
    <w:rsid w:val="009F229A"/>
    <w:rsid w:val="00A0469A"/>
    <w:rsid w:val="00A15C7D"/>
    <w:rsid w:val="00A301B7"/>
    <w:rsid w:val="00A64634"/>
    <w:rsid w:val="00A864EA"/>
    <w:rsid w:val="00A94EAA"/>
    <w:rsid w:val="00AC383B"/>
    <w:rsid w:val="00AD6858"/>
    <w:rsid w:val="00AE7D8D"/>
    <w:rsid w:val="00B001B1"/>
    <w:rsid w:val="00B22CA4"/>
    <w:rsid w:val="00B51ABC"/>
    <w:rsid w:val="00B561BE"/>
    <w:rsid w:val="00B65EA5"/>
    <w:rsid w:val="00B833D7"/>
    <w:rsid w:val="00B9303B"/>
    <w:rsid w:val="00BB1FA2"/>
    <w:rsid w:val="00BB43BE"/>
    <w:rsid w:val="00BB735C"/>
    <w:rsid w:val="00BD1ACF"/>
    <w:rsid w:val="00BF3CC9"/>
    <w:rsid w:val="00C0286C"/>
    <w:rsid w:val="00C053A0"/>
    <w:rsid w:val="00C27CD7"/>
    <w:rsid w:val="00C36D48"/>
    <w:rsid w:val="00CA4557"/>
    <w:rsid w:val="00CB6A49"/>
    <w:rsid w:val="00CB7D7F"/>
    <w:rsid w:val="00CC47B1"/>
    <w:rsid w:val="00CC6A9E"/>
    <w:rsid w:val="00D12B2F"/>
    <w:rsid w:val="00D23627"/>
    <w:rsid w:val="00D54F51"/>
    <w:rsid w:val="00DA5681"/>
    <w:rsid w:val="00DC5324"/>
    <w:rsid w:val="00DC7793"/>
    <w:rsid w:val="00DD7540"/>
    <w:rsid w:val="00DE127C"/>
    <w:rsid w:val="00DE43E1"/>
    <w:rsid w:val="00DE68AB"/>
    <w:rsid w:val="00DE754F"/>
    <w:rsid w:val="00DF6E8A"/>
    <w:rsid w:val="00E12641"/>
    <w:rsid w:val="00E13587"/>
    <w:rsid w:val="00E34027"/>
    <w:rsid w:val="00E71EB8"/>
    <w:rsid w:val="00E76398"/>
    <w:rsid w:val="00E81F93"/>
    <w:rsid w:val="00E91A2B"/>
    <w:rsid w:val="00EC7C3F"/>
    <w:rsid w:val="00F125F6"/>
    <w:rsid w:val="00F229C9"/>
    <w:rsid w:val="00F42C72"/>
    <w:rsid w:val="00F47159"/>
    <w:rsid w:val="00F82364"/>
    <w:rsid w:val="00F85D92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21</cp:revision>
  <cp:lastPrinted>2018-04-25T11:38:00Z</cp:lastPrinted>
  <dcterms:created xsi:type="dcterms:W3CDTF">2017-09-21T13:52:00Z</dcterms:created>
  <dcterms:modified xsi:type="dcterms:W3CDTF">2018-04-25T11:39:00Z</dcterms:modified>
</cp:coreProperties>
</file>