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355EB8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luty</w:t>
      </w:r>
      <w:r w:rsidR="00653B6D" w:rsidRPr="001C2226">
        <w:rPr>
          <w:b/>
          <w:sz w:val="32"/>
          <w:szCs w:val="32"/>
        </w:rPr>
        <w:t xml:space="preserve"> 201</w:t>
      </w:r>
      <w:r w:rsidR="00900C6B">
        <w:rPr>
          <w:b/>
          <w:sz w:val="32"/>
          <w:szCs w:val="32"/>
        </w:rPr>
        <w:t>8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C36D48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53B6D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900C6B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15260" w:rsidRPr="00A301B7">
              <w:rPr>
                <w:b/>
                <w:sz w:val="28"/>
                <w:szCs w:val="28"/>
              </w:rPr>
              <w:t xml:space="preserve"> </w:t>
            </w:r>
            <w:r w:rsidR="00355EB8">
              <w:rPr>
                <w:b/>
                <w:sz w:val="28"/>
                <w:szCs w:val="28"/>
              </w:rPr>
              <w:t>lutego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Default="00B549F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 Agnieszka Wąsowska</w:t>
            </w:r>
          </w:p>
          <w:p w:rsidR="00EC37BD" w:rsidRPr="00EC37BD" w:rsidRDefault="00EC37B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EC37BD">
              <w:rPr>
                <w:b/>
              </w:rPr>
              <w:t xml:space="preserve">Wicedyrektor Departamentu Monitoringu </w:t>
            </w:r>
            <w:proofErr w:type="spellStart"/>
            <w:r w:rsidRPr="00EC37BD">
              <w:rPr>
                <w:b/>
              </w:rPr>
              <w:t>KRRiT</w:t>
            </w:r>
            <w:proofErr w:type="spellEnd"/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0052" w:rsidRPr="00100052" w:rsidRDefault="00EC37BD" w:rsidP="00100052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EC37BD">
              <w:rPr>
                <w:rFonts w:eastAsia="Times New Roman"/>
                <w:b/>
                <w:i/>
                <w:kern w:val="3"/>
                <w:sz w:val="28"/>
                <w:szCs w:val="28"/>
              </w:rPr>
              <w:t>„Regulacje dotyczące przekazów handlowych w świetle najnowszych decyzji Krajowej Rady Radiofonii</w:t>
            </w:r>
            <w:r>
              <w:rPr>
                <w:rFonts w:eastAsia="Times New Roman"/>
                <w:b/>
                <w:i/>
                <w:kern w:val="3"/>
                <w:sz w:val="28"/>
                <w:szCs w:val="28"/>
              </w:rPr>
              <w:br/>
            </w:r>
            <w:r w:rsidRPr="00EC37BD">
              <w:rPr>
                <w:rFonts w:eastAsia="Times New Roman"/>
                <w:b/>
                <w:i/>
                <w:kern w:val="3"/>
                <w:sz w:val="28"/>
                <w:szCs w:val="28"/>
              </w:rPr>
              <w:t xml:space="preserve"> i Telewizji”</w:t>
            </w:r>
          </w:p>
        </w:tc>
      </w:tr>
      <w:tr w:rsidR="00653B6D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900C6B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36D48">
              <w:rPr>
                <w:b/>
                <w:sz w:val="28"/>
                <w:szCs w:val="28"/>
              </w:rPr>
              <w:t xml:space="preserve"> </w:t>
            </w:r>
            <w:r w:rsidR="00355EB8">
              <w:rPr>
                <w:b/>
                <w:sz w:val="28"/>
                <w:szCs w:val="28"/>
              </w:rPr>
              <w:t>lutego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304104" w:rsidRDefault="004A6167" w:rsidP="00C8595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Rafał Andrzej Domański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3B6D" w:rsidRPr="00304104" w:rsidRDefault="004A6167" w:rsidP="00EF691D">
            <w:pPr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 w:rsidRPr="004A61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„Umowa o roboty budowlane na gruncie ustawy prawo zamówień publicznych”</w:t>
            </w:r>
          </w:p>
        </w:tc>
      </w:tr>
      <w:tr w:rsidR="00095DC8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5DC8" w:rsidRPr="00A301B7" w:rsidRDefault="00095DC8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lutego 2018</w:t>
            </w:r>
          </w:p>
          <w:p w:rsidR="00095DC8" w:rsidRDefault="00095DC8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5DC8" w:rsidRPr="00304104" w:rsidRDefault="00095DC8" w:rsidP="00821D9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SSO Piotr </w:t>
            </w:r>
            <w:proofErr w:type="spellStart"/>
            <w:r>
              <w:rPr>
                <w:b/>
                <w:sz w:val="28"/>
                <w:szCs w:val="28"/>
              </w:rPr>
              <w:t>Gąciarek</w:t>
            </w:r>
            <w:proofErr w:type="spellEnd"/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95DC8" w:rsidRPr="00304104" w:rsidRDefault="00095DC8" w:rsidP="00821D9D">
            <w:pPr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19"/>
                <w:szCs w:val="19"/>
                <w:lang w:eastAsia="pl-PL"/>
              </w:rPr>
              <w:t>„</w:t>
            </w:r>
            <w:r w:rsidRPr="005A7871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t xml:space="preserve">Dowody uzyskane z przekroczeniem uprawnień bądź w wyniku przestępstwa w świetle aktualnej treści art. 168a </w:t>
            </w:r>
            <w:proofErr w:type="spellStart"/>
            <w:r w:rsidRPr="005A7871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t>kpk</w:t>
            </w:r>
            <w:proofErr w:type="spellEnd"/>
            <w:r w:rsidRPr="005A7871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t xml:space="preserve"> oraz przepisów Europejskiej Konwencji Praw Człowieka i Konstytucji RP”</w:t>
            </w:r>
            <w:r w:rsidRPr="005A7871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19"/>
                <w:szCs w:val="19"/>
                <w:lang w:eastAsia="pl-PL"/>
              </w:rPr>
              <w:t> </w:t>
            </w:r>
          </w:p>
        </w:tc>
      </w:tr>
      <w:tr w:rsidR="00900C6B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C6B" w:rsidRPr="00A301B7" w:rsidRDefault="00900C6B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lutego 2018</w:t>
            </w:r>
          </w:p>
          <w:p w:rsidR="00900C6B" w:rsidRDefault="00900C6B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C6B" w:rsidRPr="00304104" w:rsidRDefault="00FD6B35" w:rsidP="00C8595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Artur Pietryka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B" w:rsidRPr="00304104" w:rsidRDefault="00FD6B35" w:rsidP="00FD6B35">
            <w:pPr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</w:t>
            </w:r>
            <w:r w:rsidRPr="00FD6B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Rola kuratora procesowego dla małoletnich pokrzywdzonych przestępstwem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”</w:t>
            </w:r>
          </w:p>
        </w:tc>
      </w:tr>
      <w:tr w:rsidR="00900C6B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C6B" w:rsidRPr="00A301B7" w:rsidRDefault="00900C6B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lutego 2018</w:t>
            </w:r>
          </w:p>
          <w:p w:rsidR="00900C6B" w:rsidRDefault="00900C6B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C6B" w:rsidRPr="00304104" w:rsidRDefault="00F92DFE" w:rsidP="00F92DF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Doradca Podatkowy Anna Popczyńska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B" w:rsidRPr="00304104" w:rsidRDefault="00F92DFE" w:rsidP="00F92DFE">
            <w:pPr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Jednolity</w:t>
            </w:r>
            <w:r w:rsidRPr="00F92D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Plik Kontroln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y</w:t>
            </w:r>
          </w:p>
        </w:tc>
      </w:tr>
      <w:tr w:rsidR="00900C6B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C6B" w:rsidRPr="00A301B7" w:rsidRDefault="00900C6B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lutego 2018</w:t>
            </w:r>
          </w:p>
          <w:p w:rsidR="00900C6B" w:rsidRDefault="00900C6B" w:rsidP="00900C6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A55" w:rsidRDefault="00107A55" w:rsidP="00107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Bartosz Bator</w:t>
            </w:r>
          </w:p>
          <w:p w:rsidR="00900C6B" w:rsidRPr="00304104" w:rsidRDefault="00107A55" w:rsidP="00107A55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C15C8">
              <w:rPr>
                <w:b/>
              </w:rPr>
              <w:t>wykładowca Krajowej Szkoły Administracji Publicznej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B" w:rsidRPr="00304104" w:rsidRDefault="00107A55" w:rsidP="00EF691D">
            <w:pPr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</w:t>
            </w:r>
            <w:r w:rsidRPr="00107A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Podstawy </w:t>
            </w:r>
            <w:proofErr w:type="spellStart"/>
            <w:r w:rsidRPr="00107A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prawa</w:t>
            </w:r>
            <w:proofErr w:type="spellEnd"/>
            <w:r w:rsidRPr="00107A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autorskiego</w:t>
            </w:r>
            <w:r w:rsidR="000D62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br/>
            </w:r>
            <w:r w:rsidRPr="00107A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i </w:t>
            </w:r>
            <w:proofErr w:type="spellStart"/>
            <w:r w:rsidRPr="00107A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prawa</w:t>
            </w:r>
            <w:proofErr w:type="spellEnd"/>
            <w:r w:rsidRPr="00107A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prasowego w świetle ostatnich nowelizacji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”</w:t>
            </w:r>
          </w:p>
        </w:tc>
      </w:tr>
      <w:tr w:rsidR="00653B6D" w:rsidTr="00593663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900C6B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C36D48">
              <w:rPr>
                <w:b/>
                <w:sz w:val="28"/>
                <w:szCs w:val="28"/>
              </w:rPr>
              <w:t xml:space="preserve"> </w:t>
            </w:r>
            <w:r w:rsidR="00355EB8">
              <w:rPr>
                <w:b/>
                <w:sz w:val="28"/>
                <w:szCs w:val="28"/>
              </w:rPr>
              <w:t>lutego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2958" w:rsidRPr="00902958" w:rsidRDefault="000C60B8" w:rsidP="0090295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Adw. Monika Gąsiorowska </w:t>
            </w:r>
            <w:r>
              <w:rPr>
                <w:b/>
                <w:sz w:val="28"/>
                <w:szCs w:val="28"/>
              </w:rPr>
              <w:br/>
              <w:t>i Adw. Justyna Metelska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CE4967" w:rsidRDefault="000C60B8" w:rsidP="000C60B8">
            <w:pPr>
              <w:pStyle w:val="Standard"/>
              <w:jc w:val="center"/>
              <w:rPr>
                <w:color w:val="FF0000"/>
                <w:sz w:val="28"/>
                <w:szCs w:val="28"/>
              </w:rPr>
            </w:pPr>
            <w:r w:rsidRPr="000C60B8">
              <w:rPr>
                <w:b/>
                <w:i/>
                <w:sz w:val="28"/>
                <w:szCs w:val="28"/>
              </w:rPr>
              <w:t>„Standardy ETPCZ w zakresie stosowania art. 5 Europejskiej Konwencji Praw Człowieka – Prawo do wolności i bezpieczeństwa osobistego” Część I</w:t>
            </w:r>
          </w:p>
        </w:tc>
      </w:tr>
      <w:tr w:rsidR="00EB7087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087" w:rsidRPr="00A301B7" w:rsidRDefault="00EB7087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lutego 2018</w:t>
            </w:r>
          </w:p>
          <w:p w:rsidR="00EB7087" w:rsidRPr="00304104" w:rsidRDefault="00EB7087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5C8" w:rsidRDefault="006C15C8" w:rsidP="006C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Bartosz Bator</w:t>
            </w:r>
          </w:p>
          <w:p w:rsidR="00EB7087" w:rsidRPr="006C15C8" w:rsidRDefault="006C15C8" w:rsidP="006C1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wykładowca Krajowej Szkoły Administracji Publicznej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087" w:rsidRPr="00763D1D" w:rsidRDefault="00107A55" w:rsidP="00AC038F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 w:rsidRPr="00095DC8">
              <w:rPr>
                <w:b/>
                <w:bCs/>
                <w:i/>
                <w:kern w:val="0"/>
              </w:rPr>
              <w:t>„</w:t>
            </w:r>
            <w:r w:rsidR="00EB7087" w:rsidRPr="00095DC8">
              <w:rPr>
                <w:b/>
                <w:bCs/>
                <w:i/>
                <w:kern w:val="0"/>
              </w:rPr>
              <w:t>Przekształcenie użytkowania wieczystego we własność - przepisy obowiązujące i projektowane zamiany. Roszczenie o przeniesienie własności lub oddania w użytkowanie wieczyste przyległej nieruchomości oraz nowe zasady wyodrębniania lokali</w:t>
            </w:r>
            <w:bookmarkStart w:id="0" w:name="_GoBack"/>
            <w:bookmarkEnd w:id="0"/>
            <w:r w:rsidRPr="00095DC8">
              <w:rPr>
                <w:b/>
                <w:bCs/>
                <w:i/>
                <w:kern w:val="0"/>
              </w:rPr>
              <w:t>”</w:t>
            </w:r>
          </w:p>
        </w:tc>
      </w:tr>
    </w:tbl>
    <w:p w:rsidR="00653B6D" w:rsidRDefault="00653B6D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>Wykłady będą odbywały się w sali konferencyjnej im. Henryka Krajewskiego, znajdującej się na pierwszym piętrze w siedzibie Okręgowej Rady Adwokackiej w Warszawie przy Al. Ujazdowskich 49, w godzinach 18:00 – 20:00.</w:t>
      </w:r>
    </w:p>
    <w:p w:rsidR="00933CC6" w:rsidRPr="00893EAF" w:rsidRDefault="00933CC6" w:rsidP="00CC6A9E">
      <w:pPr>
        <w:pStyle w:val="Standard"/>
      </w:pPr>
    </w:p>
    <w:sectPr w:rsidR="00933CC6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6CEE"/>
    <w:rsid w:val="00095DC8"/>
    <w:rsid w:val="00097381"/>
    <w:rsid w:val="000A1450"/>
    <w:rsid w:val="000C60B8"/>
    <w:rsid w:val="000D6251"/>
    <w:rsid w:val="00100052"/>
    <w:rsid w:val="0010439D"/>
    <w:rsid w:val="00107A55"/>
    <w:rsid w:val="00114456"/>
    <w:rsid w:val="0012457E"/>
    <w:rsid w:val="00145E31"/>
    <w:rsid w:val="00171402"/>
    <w:rsid w:val="001A3D5C"/>
    <w:rsid w:val="001A6953"/>
    <w:rsid w:val="001C2226"/>
    <w:rsid w:val="002218C0"/>
    <w:rsid w:val="002331DD"/>
    <w:rsid w:val="00254315"/>
    <w:rsid w:val="00270CD7"/>
    <w:rsid w:val="00287013"/>
    <w:rsid w:val="002928FD"/>
    <w:rsid w:val="002A4EBD"/>
    <w:rsid w:val="002E3D08"/>
    <w:rsid w:val="00304104"/>
    <w:rsid w:val="00327D78"/>
    <w:rsid w:val="00345196"/>
    <w:rsid w:val="00355EB8"/>
    <w:rsid w:val="00364BA1"/>
    <w:rsid w:val="00391EB4"/>
    <w:rsid w:val="003970FD"/>
    <w:rsid w:val="003A0583"/>
    <w:rsid w:val="003C6580"/>
    <w:rsid w:val="003E275C"/>
    <w:rsid w:val="00415260"/>
    <w:rsid w:val="00441DDE"/>
    <w:rsid w:val="00444957"/>
    <w:rsid w:val="004547BC"/>
    <w:rsid w:val="00473A51"/>
    <w:rsid w:val="004811CE"/>
    <w:rsid w:val="004A6167"/>
    <w:rsid w:val="004D0A1C"/>
    <w:rsid w:val="004E483E"/>
    <w:rsid w:val="00532472"/>
    <w:rsid w:val="00556E36"/>
    <w:rsid w:val="00592501"/>
    <w:rsid w:val="00593663"/>
    <w:rsid w:val="00597F71"/>
    <w:rsid w:val="005A396D"/>
    <w:rsid w:val="005B412A"/>
    <w:rsid w:val="00602B3F"/>
    <w:rsid w:val="006040EC"/>
    <w:rsid w:val="00620735"/>
    <w:rsid w:val="00653B6D"/>
    <w:rsid w:val="006710BD"/>
    <w:rsid w:val="006723DE"/>
    <w:rsid w:val="006A1B32"/>
    <w:rsid w:val="006C15C8"/>
    <w:rsid w:val="00731F15"/>
    <w:rsid w:val="00763D1D"/>
    <w:rsid w:val="007945A1"/>
    <w:rsid w:val="007978D0"/>
    <w:rsid w:val="007B2918"/>
    <w:rsid w:val="007E4482"/>
    <w:rsid w:val="007F4391"/>
    <w:rsid w:val="00843A4E"/>
    <w:rsid w:val="008611EA"/>
    <w:rsid w:val="00872B8C"/>
    <w:rsid w:val="008806C8"/>
    <w:rsid w:val="00893EAF"/>
    <w:rsid w:val="008A2649"/>
    <w:rsid w:val="008B7522"/>
    <w:rsid w:val="00900C6B"/>
    <w:rsid w:val="00902958"/>
    <w:rsid w:val="00933CC6"/>
    <w:rsid w:val="009346D8"/>
    <w:rsid w:val="00995B62"/>
    <w:rsid w:val="009C4240"/>
    <w:rsid w:val="00A15C7D"/>
    <w:rsid w:val="00A301B7"/>
    <w:rsid w:val="00A91AE9"/>
    <w:rsid w:val="00A94940"/>
    <w:rsid w:val="00A94EAA"/>
    <w:rsid w:val="00AA250D"/>
    <w:rsid w:val="00AC383B"/>
    <w:rsid w:val="00AD6858"/>
    <w:rsid w:val="00B36E6B"/>
    <w:rsid w:val="00B51ABC"/>
    <w:rsid w:val="00B549FB"/>
    <w:rsid w:val="00B65EA5"/>
    <w:rsid w:val="00B9303B"/>
    <w:rsid w:val="00BB1FA2"/>
    <w:rsid w:val="00BB43BE"/>
    <w:rsid w:val="00BC67FE"/>
    <w:rsid w:val="00BD1ACF"/>
    <w:rsid w:val="00BD73EF"/>
    <w:rsid w:val="00BE2DF3"/>
    <w:rsid w:val="00BE40E5"/>
    <w:rsid w:val="00C27CD7"/>
    <w:rsid w:val="00C36D48"/>
    <w:rsid w:val="00C760FE"/>
    <w:rsid w:val="00C85959"/>
    <w:rsid w:val="00CB6A49"/>
    <w:rsid w:val="00CC6A9E"/>
    <w:rsid w:val="00CC7948"/>
    <w:rsid w:val="00CE4967"/>
    <w:rsid w:val="00D23627"/>
    <w:rsid w:val="00D418F7"/>
    <w:rsid w:val="00DA5681"/>
    <w:rsid w:val="00DC7793"/>
    <w:rsid w:val="00DE127C"/>
    <w:rsid w:val="00DE68AB"/>
    <w:rsid w:val="00E12641"/>
    <w:rsid w:val="00E469C1"/>
    <w:rsid w:val="00E81F93"/>
    <w:rsid w:val="00E91A2B"/>
    <w:rsid w:val="00EB7087"/>
    <w:rsid w:val="00EC37BD"/>
    <w:rsid w:val="00EF691D"/>
    <w:rsid w:val="00F42C72"/>
    <w:rsid w:val="00F82BD1"/>
    <w:rsid w:val="00F92DFE"/>
    <w:rsid w:val="00FD33C2"/>
    <w:rsid w:val="00FD6B35"/>
    <w:rsid w:val="00F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16</cp:revision>
  <cp:lastPrinted>2017-01-24T13:18:00Z</cp:lastPrinted>
  <dcterms:created xsi:type="dcterms:W3CDTF">2017-09-21T13:46:00Z</dcterms:created>
  <dcterms:modified xsi:type="dcterms:W3CDTF">2018-01-25T15:04:00Z</dcterms:modified>
</cp:coreProperties>
</file>